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1D7402FE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403BE6">
        <w:rPr>
          <w:rFonts w:eastAsia="Malgun Gothic" w:cs="Arial" w:hint="eastAsia"/>
          <w:lang w:eastAsia="ko-KR"/>
        </w:rPr>
        <w:t>9</w:t>
      </w:r>
      <w:r w:rsidRPr="000A6734">
        <w:rPr>
          <w:rFonts w:cs="Arial"/>
        </w:rPr>
        <w:tab/>
      </w:r>
      <w:r w:rsidR="00093ABD" w:rsidRPr="00093ABD">
        <w:rPr>
          <w:rFonts w:cs="Arial"/>
          <w:bCs/>
        </w:rPr>
        <w:t>R2-2501131</w:t>
      </w:r>
    </w:p>
    <w:p w14:paraId="69A33183" w14:textId="6CE23040" w:rsidR="00D21B31" w:rsidRPr="00403BE6" w:rsidRDefault="00403BE6" w:rsidP="00D21B31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Athens</w:t>
      </w:r>
      <w:r w:rsidR="00D21B31">
        <w:rPr>
          <w:rFonts w:eastAsia="Malgun Gothic" w:cs="Arial" w:hint="eastAsia"/>
          <w:lang w:eastAsia="ko-KR"/>
        </w:rPr>
        <w:t>,</w:t>
      </w:r>
      <w:r w:rsidR="00D21B31"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Greece</w:t>
      </w:r>
      <w:r w:rsidR="00D21B31"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Feb</w:t>
      </w:r>
      <w:r w:rsidR="00D21B31">
        <w:t>. 1</w:t>
      </w:r>
      <w:r>
        <w:rPr>
          <w:rFonts w:eastAsia="Malgun Gothic" w:hint="eastAsia"/>
          <w:lang w:eastAsia="ko-KR"/>
        </w:rPr>
        <w:t>7</w:t>
      </w:r>
      <w:r w:rsidR="00D21B31" w:rsidRPr="00DB2F94">
        <w:rPr>
          <w:vertAlign w:val="superscript"/>
        </w:rPr>
        <w:t>th</w:t>
      </w:r>
      <w:r w:rsidR="00D21B31" w:rsidRPr="00DB2F94">
        <w:t xml:space="preserve"> – </w:t>
      </w:r>
      <w:r w:rsidR="00D21B31">
        <w:t>2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st</w:t>
      </w:r>
      <w:r w:rsidR="00D21B31"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0974AC19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>,</w:t>
      </w:r>
      <w:r w:rsidR="00013088">
        <w:rPr>
          <w:rFonts w:cs="Arial"/>
          <w:sz w:val="22"/>
          <w:szCs w:val="22"/>
          <w:lang w:val="en-US"/>
        </w:rPr>
        <w:t xml:space="preserve"> </w:t>
      </w:r>
      <w:r w:rsidR="00013088">
        <w:rPr>
          <w:rFonts w:eastAsia="Malgun Gothic" w:cs="Arial"/>
          <w:sz w:val="22"/>
          <w:szCs w:val="22"/>
          <w:lang w:val="en-US" w:eastAsia="ko-KR"/>
        </w:rPr>
        <w:t>Ericsson, Nokia, Sony, Vodafone</w:t>
      </w:r>
    </w:p>
    <w:p w14:paraId="195942D0" w14:textId="67053469" w:rsidR="00401A09" w:rsidRPr="00A56AF5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</w:t>
      </w:r>
      <w:proofErr w:type="spellStart"/>
      <w:r w:rsidR="00A56AF5">
        <w:rPr>
          <w:rFonts w:eastAsia="Malgun Gothic" w:cs="Arial" w:hint="eastAsia"/>
          <w:sz w:val="22"/>
          <w:szCs w:val="22"/>
          <w:lang w:eastAsia="ko-KR"/>
        </w:rPr>
        <w:t>neighboring</w:t>
      </w:r>
      <w:proofErr w:type="spellEnd"/>
      <w:r w:rsidR="00A56AF5">
        <w:rPr>
          <w:rFonts w:eastAsia="Malgun Gothic" w:cs="Arial" w:hint="eastAsia"/>
          <w:sz w:val="22"/>
          <w:szCs w:val="22"/>
          <w:lang w:eastAsia="ko-KR"/>
        </w:rPr>
        <w:t xml:space="preserve"> cell measurement with LR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91A932F" w14:textId="3BB76CE0" w:rsidR="00E01B0C" w:rsidRPr="0098792C" w:rsidRDefault="00E01B0C" w:rsidP="00E01B0C">
      <w:pPr>
        <w:rPr>
          <w:rFonts w:eastAsia="Malgun Gothic"/>
          <w:lang w:eastAsia="ko-KR"/>
        </w:rPr>
      </w:pPr>
      <w:bookmarkStart w:id="0" w:name="_Hlk163058605"/>
      <w:r w:rsidRPr="0098792C">
        <w:t>In RAN</w:t>
      </w:r>
      <w:r w:rsidRPr="0098792C">
        <w:rPr>
          <w:rFonts w:eastAsia="Malgun Gothic" w:hint="eastAsia"/>
          <w:lang w:eastAsia="ko-KR"/>
        </w:rPr>
        <w:t>2</w:t>
      </w:r>
      <w:r w:rsidRPr="0098792C">
        <w:rPr>
          <w:rFonts w:eastAsia="Malgun Gothic"/>
          <w:lang w:eastAsia="ko-KR"/>
        </w:rPr>
        <w:t>#</w:t>
      </w:r>
      <w:r w:rsidR="00C6617B" w:rsidRPr="0098792C">
        <w:rPr>
          <w:rFonts w:eastAsia="Malgun Gothic"/>
          <w:lang w:eastAsia="ko-KR"/>
        </w:rPr>
        <w:t>12</w:t>
      </w:r>
      <w:r w:rsidR="00C6617B" w:rsidRPr="0098792C">
        <w:rPr>
          <w:rFonts w:eastAsia="Malgun Gothic" w:hint="eastAsia"/>
          <w:lang w:eastAsia="ko-KR"/>
        </w:rPr>
        <w:t>7</w:t>
      </w:r>
      <w:r w:rsidR="002D5146" w:rsidRPr="0098792C">
        <w:rPr>
          <w:rFonts w:eastAsia="Malgun Gothic"/>
          <w:lang w:eastAsia="ko-KR"/>
        </w:rPr>
        <w:t xml:space="preserve"> meeting, the </w:t>
      </w:r>
      <w:r w:rsidRPr="0098792C">
        <w:t xml:space="preserve">following </w:t>
      </w:r>
      <w:r w:rsidR="00FF2628" w:rsidRPr="0098792C">
        <w:rPr>
          <w:rFonts w:eastAsia="Malgun Gothic" w:hint="eastAsia"/>
          <w:lang w:eastAsia="ko-KR"/>
        </w:rPr>
        <w:t>agreement</w:t>
      </w:r>
      <w:r w:rsidR="000F34D1" w:rsidRPr="0098792C">
        <w:t xml:space="preserve"> </w:t>
      </w:r>
      <w:r w:rsidR="004D6730" w:rsidRPr="0098792C">
        <w:t>related MR (Main Radio) and LR (</w:t>
      </w:r>
      <w:r w:rsidR="004D6730" w:rsidRPr="0098792C">
        <w:rPr>
          <w:rFonts w:eastAsia="Malgun Gothic"/>
          <w:color w:val="000000"/>
          <w:lang w:eastAsia="ko-KR"/>
        </w:rPr>
        <w:t>LP-WUS wake-up Receiver</w:t>
      </w:r>
      <w:r w:rsidR="0098792C" w:rsidRPr="0098792C">
        <w:t xml:space="preserve"> w</w:t>
      </w:r>
      <w:r w:rsidR="0098792C" w:rsidRPr="0098792C">
        <w:rPr>
          <w:rFonts w:eastAsia="Malgun Gothic"/>
          <w:lang w:eastAsia="ko-KR"/>
        </w:rPr>
        <w:t xml:space="preserve">ere </w:t>
      </w:r>
      <w:r w:rsidR="0098792C" w:rsidRPr="0098792C">
        <w:t>made</w:t>
      </w:r>
      <w:r w:rsidR="0079107D" w:rsidRPr="0098792C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4F0CA49B" w14:textId="77777777" w:rsidR="00FF2628" w:rsidRPr="00FF2628" w:rsidRDefault="00FF2628" w:rsidP="00FF2628">
            <w:pPr>
              <w:pStyle w:val="Doc-title"/>
              <w:rPr>
                <w:rFonts w:eastAsia="SimSun"/>
                <w:sz w:val="18"/>
                <w:szCs w:val="22"/>
                <w:u w:val="single"/>
                <w:lang w:eastAsia="zh-CN"/>
              </w:rPr>
            </w:pPr>
            <w:r w:rsidRPr="00FF2628">
              <w:rPr>
                <w:rFonts w:eastAsia="SimSun" w:hint="eastAsia"/>
                <w:sz w:val="18"/>
                <w:szCs w:val="22"/>
                <w:u w:val="single"/>
                <w:lang w:eastAsia="zh-CN"/>
              </w:rPr>
              <w:t>Serving cell measurment offloading (i.e., there is no serving cell measurement by MR)</w:t>
            </w:r>
          </w:p>
          <w:p w14:paraId="2D8E8B55" w14:textId="77777777" w:rsidR="00FF2628" w:rsidRPr="00FF2628" w:rsidRDefault="00FF2628" w:rsidP="00FF2628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b w:val="0"/>
                <w:bCs/>
                <w:sz w:val="18"/>
                <w:szCs w:val="22"/>
                <w:lang w:eastAsia="zh-CN"/>
              </w:rPr>
            </w:pPr>
            <w:r w:rsidRPr="00FF2628">
              <w:rPr>
                <w:b w:val="0"/>
                <w:bCs/>
                <w:sz w:val="18"/>
                <w:szCs w:val="22"/>
                <w:lang w:eastAsia="zh-CN"/>
              </w:rPr>
              <w:t>For serving cell measurement offloading (i.e., there is no serving cell measurement by MR):</w:t>
            </w:r>
          </w:p>
          <w:p w14:paraId="5084011D" w14:textId="77777777" w:rsidR="00FF2628" w:rsidRPr="00FF2628" w:rsidRDefault="00FF2628" w:rsidP="00FF2628">
            <w:pPr>
              <w:pStyle w:val="Agreement"/>
              <w:numPr>
                <w:ilvl w:val="2"/>
                <w:numId w:val="26"/>
              </w:numPr>
              <w:rPr>
                <w:rFonts w:eastAsia="SimSun"/>
                <w:b w:val="0"/>
                <w:bCs/>
                <w:sz w:val="18"/>
                <w:szCs w:val="22"/>
                <w:lang w:eastAsia="zh-CN"/>
              </w:rPr>
            </w:pPr>
            <w:r w:rsidRPr="00FF2628">
              <w:rPr>
                <w:rFonts w:eastAsia="SimSun"/>
                <w:b w:val="0"/>
                <w:bCs/>
                <w:sz w:val="18"/>
                <w:szCs w:val="22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0B4E3C5E" w14:textId="181FC631" w:rsidR="00E01B0C" w:rsidRPr="00FF2628" w:rsidRDefault="00FF2628" w:rsidP="00FF2628">
            <w:pPr>
              <w:pStyle w:val="Agreement"/>
              <w:numPr>
                <w:ilvl w:val="2"/>
                <w:numId w:val="26"/>
              </w:numPr>
              <w:rPr>
                <w:rFonts w:eastAsia="SimSun"/>
                <w:sz w:val="18"/>
                <w:szCs w:val="22"/>
                <w:lang w:eastAsia="zh-CN"/>
              </w:rPr>
            </w:pPr>
            <w:r w:rsidRPr="00FF2628">
              <w:rPr>
                <w:rFonts w:eastAsia="SimSun"/>
                <w:b w:val="0"/>
                <w:bCs/>
                <w:sz w:val="18"/>
                <w:szCs w:val="22"/>
                <w:lang w:eastAsia="zh-CN"/>
              </w:rPr>
              <w:t>The exit condition is based on the LR measurement results.</w:t>
            </w:r>
            <w:r w:rsidR="000F34D1" w:rsidRPr="00FF2628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 </w:t>
            </w:r>
          </w:p>
        </w:tc>
      </w:tr>
      <w:bookmarkEnd w:id="0"/>
    </w:tbl>
    <w:p w14:paraId="2D802810" w14:textId="77777777" w:rsidR="009912EB" w:rsidRDefault="009912EB" w:rsidP="009912EB">
      <w:pPr>
        <w:rPr>
          <w:rFonts w:eastAsia="Malgun Gothic"/>
          <w:lang w:eastAsia="ko-KR"/>
        </w:rPr>
      </w:pPr>
    </w:p>
    <w:p w14:paraId="15410636" w14:textId="13437869" w:rsidR="009912EB" w:rsidRPr="00194820" w:rsidRDefault="009912EB" w:rsidP="009912EB">
      <w:pPr>
        <w:rPr>
          <w:rFonts w:eastAsia="Malgun Gothic"/>
          <w:lang w:eastAsia="ko-KR"/>
        </w:rPr>
      </w:pPr>
      <w:r w:rsidRPr="00194820">
        <w:t>In RAN</w:t>
      </w:r>
      <w:r w:rsidRPr="00194820">
        <w:rPr>
          <w:rFonts w:eastAsia="Malgun Gothic"/>
          <w:lang w:eastAsia="ko-KR"/>
        </w:rPr>
        <w:t xml:space="preserve">2#127bis </w:t>
      </w:r>
      <w:r w:rsidR="002D5146">
        <w:rPr>
          <w:rFonts w:eastAsia="Malgun Gothic"/>
          <w:lang w:eastAsia="ko-KR"/>
        </w:rPr>
        <w:t xml:space="preserve">meeting, the </w:t>
      </w:r>
      <w:r w:rsidRPr="00194820">
        <w:t xml:space="preserve">following </w:t>
      </w:r>
      <w:r w:rsidRPr="00194820">
        <w:rPr>
          <w:rFonts w:eastAsia="Malgun Gothic"/>
          <w:lang w:eastAsia="ko-KR"/>
        </w:rPr>
        <w:t xml:space="preserve">working assumption </w:t>
      </w:r>
      <w:r w:rsidRPr="00194820">
        <w:t>w</w:t>
      </w:r>
      <w:r w:rsidRPr="00194820">
        <w:rPr>
          <w:rFonts w:eastAsia="Malgun Gothic"/>
          <w:lang w:eastAsia="ko-KR"/>
        </w:rPr>
        <w:t>as</w:t>
      </w:r>
      <w:r w:rsidRPr="00194820">
        <w:t xml:space="preserve"> made</w:t>
      </w:r>
      <w:r w:rsidR="0079107D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12EB" w:rsidRPr="009E5F42" w14:paraId="28461551" w14:textId="77777777" w:rsidTr="002B0E86">
        <w:tc>
          <w:tcPr>
            <w:tcW w:w="9629" w:type="dxa"/>
          </w:tcPr>
          <w:p w14:paraId="0B677149" w14:textId="5105B296" w:rsidR="008924D9" w:rsidRPr="008924D9" w:rsidRDefault="008924D9" w:rsidP="008924D9">
            <w:pPr>
              <w:pStyle w:val="Comments"/>
              <w:rPr>
                <w:rFonts w:eastAsia="SimSun"/>
                <w:bCs/>
                <w:i w:val="0"/>
                <w:sz w:val="20"/>
                <w:u w:val="single"/>
                <w:lang w:eastAsia="zh-CN" w:bidi="ar"/>
              </w:rPr>
            </w:pPr>
            <w:r w:rsidRPr="00822813">
              <w:rPr>
                <w:rFonts w:eastAsia="SimSun" w:hint="eastAsia"/>
                <w:bCs/>
                <w:i w:val="0"/>
                <w:sz w:val="20"/>
                <w:u w:val="single"/>
                <w:lang w:eastAsia="zh-CN" w:bidi="ar"/>
              </w:rPr>
              <w:t>RRM relaxation for serving and neighbor cell</w:t>
            </w:r>
          </w:p>
          <w:p w14:paraId="68053F46" w14:textId="64DCF31C" w:rsidR="008924D9" w:rsidRPr="008924D9" w:rsidRDefault="008924D9" w:rsidP="008924D9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b w:val="0"/>
                <w:bCs/>
                <w:iCs/>
                <w:sz w:val="18"/>
                <w:szCs w:val="22"/>
                <w:lang w:eastAsia="zh-CN"/>
              </w:rPr>
            </w:pPr>
            <w:r w:rsidRPr="008924D9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For </w:t>
            </w:r>
            <w:proofErr w:type="spellStart"/>
            <w:r w:rsidRPr="008924D9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>neighbor</w:t>
            </w:r>
            <w:proofErr w:type="spellEnd"/>
            <w:r w:rsidRPr="008924D9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36103ECD" w14:textId="20B1878A" w:rsidR="009912EB" w:rsidRPr="008924D9" w:rsidRDefault="008924D9" w:rsidP="008924D9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iCs/>
                <w:lang w:eastAsia="zh-CN"/>
              </w:rPr>
            </w:pPr>
            <w:r w:rsidRPr="008924D9">
              <w:rPr>
                <w:rFonts w:eastAsia="SimSun"/>
                <w:b w:val="0"/>
                <w:bCs/>
                <w:iCs/>
                <w:sz w:val="18"/>
                <w:szCs w:val="22"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  <w:r w:rsidRPr="008924D9">
              <w:rPr>
                <w:rFonts w:eastAsia="SimSun"/>
                <w:iCs/>
                <w:sz w:val="18"/>
                <w:szCs w:val="22"/>
                <w:lang w:eastAsia="zh-CN"/>
              </w:rPr>
              <w:t xml:space="preserve"> </w:t>
            </w:r>
          </w:p>
        </w:tc>
      </w:tr>
    </w:tbl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7AFD1AA2" w14:textId="1C9E3D91" w:rsidR="006019B7" w:rsidRPr="00194820" w:rsidRDefault="006019B7" w:rsidP="00AB23F2">
      <w:pPr>
        <w:rPr>
          <w:rFonts w:eastAsia="Malgun Gothic"/>
          <w:b/>
          <w:bCs/>
          <w:color w:val="000000"/>
          <w:sz w:val="28"/>
          <w:szCs w:val="28"/>
          <w:lang w:eastAsia="ko-KR"/>
        </w:rPr>
      </w:pPr>
      <w:r w:rsidRPr="00194820">
        <w:rPr>
          <w:rFonts w:eastAsia="Malgun Gothic"/>
          <w:b/>
          <w:bCs/>
          <w:color w:val="000000"/>
          <w:sz w:val="28"/>
          <w:szCs w:val="28"/>
          <w:lang w:eastAsia="ko-KR"/>
        </w:rPr>
        <w:t>2.1 Backgrou</w:t>
      </w:r>
      <w:r w:rsidR="005B1DA5">
        <w:rPr>
          <w:rFonts w:eastAsia="Malgun Gothic"/>
          <w:b/>
          <w:bCs/>
          <w:color w:val="000000"/>
          <w:sz w:val="28"/>
          <w:szCs w:val="28"/>
          <w:lang w:eastAsia="ko-KR"/>
        </w:rPr>
        <w:t>n</w:t>
      </w:r>
      <w:r w:rsidRPr="00194820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d </w:t>
      </w:r>
    </w:p>
    <w:p w14:paraId="0B606BE2" w14:textId="1C0CC436" w:rsidR="00AB23F2" w:rsidRPr="00D33E49" w:rsidRDefault="006D2026" w:rsidP="00AB23F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2.1</w:t>
      </w:r>
      <w:r w:rsidR="00115B63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.</w:t>
      </w: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1 </w:t>
      </w:r>
      <w:r w:rsidR="00FE3700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MR</w:t>
      </w:r>
      <w:r w:rsidR="004D6730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="00FE3700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offloading and</w:t>
      </w:r>
      <w:r w:rsidR="00025EA1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="00FE3700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relaxation with LR</w:t>
      </w:r>
    </w:p>
    <w:p w14:paraId="39F18CF1" w14:textId="4A93B92C" w:rsidR="00115B63" w:rsidRDefault="00E439A0" w:rsidP="000A2F9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RAN2 agreed in RAN2#127 that </w:t>
      </w:r>
      <w:r w:rsidR="000A2F98">
        <w:rPr>
          <w:rFonts w:eastAsia="Malgun Gothic"/>
          <w:lang w:eastAsia="ko-KR"/>
        </w:rPr>
        <w:t>w</w:t>
      </w:r>
      <w:r w:rsidR="000A2F98" w:rsidRPr="00997392">
        <w:rPr>
          <w:rFonts w:eastAsia="Malgun Gothic"/>
          <w:lang w:eastAsia="ko-KR"/>
        </w:rPr>
        <w:t xml:space="preserve">hen </w:t>
      </w:r>
      <w:r w:rsidR="000A2F98">
        <w:rPr>
          <w:rFonts w:eastAsia="Malgun Gothic" w:hint="eastAsia"/>
          <w:lang w:eastAsia="ko-KR"/>
        </w:rPr>
        <w:t xml:space="preserve">an </w:t>
      </w:r>
      <w:r w:rsidR="0019282E">
        <w:rPr>
          <w:rFonts w:eastAsia="Malgun Gothic" w:hint="eastAsia"/>
          <w:lang w:eastAsia="ko-KR"/>
        </w:rPr>
        <w:t>entry condition</w:t>
      </w:r>
      <w:r w:rsidR="006019B7">
        <w:rPr>
          <w:rFonts w:eastAsia="Malgun Gothic"/>
          <w:lang w:eastAsia="ko-KR"/>
        </w:rPr>
        <w:t xml:space="preserve"> (e.g., </w:t>
      </w:r>
      <w:r w:rsidR="006019B7">
        <w:rPr>
          <w:rFonts w:eastAsia="Malgun Gothic" w:hint="eastAsia"/>
          <w:lang w:eastAsia="ko-KR"/>
        </w:rPr>
        <w:t>fully offloading</w:t>
      </w:r>
      <w:r w:rsidR="006019B7">
        <w:rPr>
          <w:rFonts w:eastAsia="Malgun Gothic"/>
          <w:lang w:eastAsia="ko-KR"/>
        </w:rPr>
        <w:t xml:space="preserve">) </w:t>
      </w:r>
      <w:r w:rsidR="0019282E">
        <w:rPr>
          <w:rFonts w:eastAsia="Malgun Gothic" w:hint="eastAsia"/>
          <w:lang w:eastAsia="ko-KR"/>
        </w:rPr>
        <w:t xml:space="preserve">of serving cell </w:t>
      </w:r>
      <w:r w:rsidR="001B5EB2">
        <w:rPr>
          <w:rFonts w:eastAsia="Malgun Gothic"/>
          <w:lang w:eastAsia="ko-KR"/>
        </w:rPr>
        <w:t>measurement</w:t>
      </w:r>
      <w:r w:rsidR="00375354">
        <w:rPr>
          <w:rFonts w:eastAsia="Malgun Gothic" w:hint="eastAsia"/>
          <w:lang w:eastAsia="ko-KR"/>
        </w:rPr>
        <w:t xml:space="preserve"> </w:t>
      </w:r>
      <w:r w:rsidR="000A2F98" w:rsidRPr="00997392">
        <w:rPr>
          <w:rFonts w:eastAsia="Malgun Gothic"/>
          <w:lang w:eastAsia="ko-KR"/>
        </w:rPr>
        <w:t>is satisfied,</w:t>
      </w:r>
      <w:r w:rsidR="002D4CBE">
        <w:rPr>
          <w:rFonts w:eastAsia="Malgun Gothic" w:hint="eastAsia"/>
          <w:lang w:eastAsia="ko-KR"/>
        </w:rPr>
        <w:t xml:space="preserve"> </w:t>
      </w:r>
      <w:r w:rsidR="002D4CBE">
        <w:rPr>
          <w:rFonts w:eastAsia="Malgun Gothic"/>
          <w:lang w:eastAsia="ko-KR"/>
        </w:rPr>
        <w:t>the</w:t>
      </w:r>
      <w:r w:rsidR="002D4CBE">
        <w:rPr>
          <w:rFonts w:eastAsia="Malgun Gothic" w:hint="eastAsia"/>
          <w:lang w:eastAsia="ko-KR"/>
        </w:rPr>
        <w:t xml:space="preserve"> UE performs the</w:t>
      </w:r>
      <w:r w:rsidR="009E5F42">
        <w:rPr>
          <w:rFonts w:eastAsia="Malgun Gothic"/>
          <w:lang w:eastAsia="ko-KR"/>
        </w:rPr>
        <w:t xml:space="preserve"> </w:t>
      </w:r>
      <w:r w:rsidR="000A2F98" w:rsidRPr="00997392">
        <w:rPr>
          <w:rFonts w:eastAsia="Malgun Gothic"/>
          <w:lang w:eastAsia="ko-KR"/>
        </w:rPr>
        <w:t>serving cell measurement</w:t>
      </w:r>
      <w:r w:rsidR="009E5F42">
        <w:rPr>
          <w:rFonts w:eastAsia="Malgun Gothic"/>
          <w:lang w:eastAsia="ko-KR"/>
        </w:rPr>
        <w:t xml:space="preserve"> with </w:t>
      </w:r>
      <w:r w:rsidR="000A2F98" w:rsidRPr="00D03854">
        <w:rPr>
          <w:rFonts w:eastAsia="Malgun Gothic"/>
          <w:lang w:eastAsia="ko-KR"/>
        </w:rPr>
        <w:t>LR</w:t>
      </w:r>
      <w:r w:rsidR="006019B7">
        <w:rPr>
          <w:rFonts w:eastAsia="Malgun Gothic"/>
          <w:lang w:eastAsia="ko-KR"/>
        </w:rPr>
        <w:t xml:space="preserve"> </w:t>
      </w:r>
      <w:r w:rsidR="003E1902">
        <w:rPr>
          <w:rFonts w:eastAsia="Malgun Gothic" w:hint="eastAsia"/>
          <w:lang w:eastAsia="ko-KR"/>
        </w:rPr>
        <w:t>(</w:t>
      </w:r>
      <w:r w:rsidR="006019B7">
        <w:rPr>
          <w:rFonts w:eastAsia="Malgun Gothic"/>
          <w:lang w:eastAsia="ko-KR"/>
        </w:rPr>
        <w:t>i</w:t>
      </w:r>
      <w:r w:rsidR="003E1902">
        <w:rPr>
          <w:rFonts w:eastAsia="Malgun Gothic" w:hint="eastAsia"/>
          <w:lang w:eastAsia="ko-KR"/>
        </w:rPr>
        <w:t>.</w:t>
      </w:r>
      <w:r w:rsidR="006019B7">
        <w:rPr>
          <w:rFonts w:eastAsia="Malgun Gothic"/>
          <w:lang w:eastAsia="ko-KR"/>
        </w:rPr>
        <w:t>e</w:t>
      </w:r>
      <w:r w:rsidR="003E1902">
        <w:rPr>
          <w:rFonts w:eastAsia="Malgun Gothic" w:hint="eastAsia"/>
          <w:lang w:eastAsia="ko-KR"/>
        </w:rPr>
        <w:t xml:space="preserve">., </w:t>
      </w:r>
      <w:r w:rsidR="009912EB" w:rsidRPr="00D03854">
        <w:rPr>
          <w:rFonts w:eastAsia="Malgun Gothic" w:hint="eastAsia"/>
          <w:lang w:eastAsia="ko-KR"/>
        </w:rPr>
        <w:t>no serving cell measurement</w:t>
      </w:r>
      <w:r w:rsidR="009E5F42">
        <w:rPr>
          <w:rFonts w:eastAsia="Malgun Gothic"/>
          <w:lang w:eastAsia="ko-KR"/>
        </w:rPr>
        <w:t xml:space="preserve"> with </w:t>
      </w:r>
      <w:r w:rsidR="009912EB" w:rsidRPr="00D03854">
        <w:rPr>
          <w:rFonts w:eastAsia="Malgun Gothic" w:hint="eastAsia"/>
          <w:lang w:eastAsia="ko-KR"/>
        </w:rPr>
        <w:t>MR</w:t>
      </w:r>
      <w:r w:rsidR="003E1902">
        <w:rPr>
          <w:rFonts w:eastAsia="Malgun Gothic" w:hint="eastAsia"/>
          <w:lang w:eastAsia="ko-KR"/>
        </w:rPr>
        <w:t>)</w:t>
      </w:r>
      <w:r w:rsidR="009912EB" w:rsidRPr="00D03854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="007A6897">
        <w:rPr>
          <w:rFonts w:eastAsia="Malgun Gothic"/>
          <w:lang w:eastAsia="ko-KR"/>
        </w:rPr>
        <w:t>Also</w:t>
      </w:r>
      <w:r>
        <w:rPr>
          <w:rFonts w:eastAsia="Malgun Gothic"/>
          <w:lang w:eastAsia="ko-KR"/>
        </w:rPr>
        <w:t>,</w:t>
      </w:r>
      <w:r w:rsidR="007A6897">
        <w:rPr>
          <w:rFonts w:eastAsia="Malgun Gothic"/>
          <w:lang w:eastAsia="ko-KR"/>
        </w:rPr>
        <w:t xml:space="preserve"> </w:t>
      </w:r>
      <w:r w:rsidR="00D03854">
        <w:rPr>
          <w:rFonts w:eastAsia="Malgun Gothic" w:hint="eastAsia"/>
          <w:lang w:eastAsia="ko-KR"/>
        </w:rPr>
        <w:t xml:space="preserve">RAN2 </w:t>
      </w:r>
      <w:r w:rsidR="00015A1C" w:rsidRPr="00194820">
        <w:rPr>
          <w:rFonts w:eastAsia="Malgun Gothic"/>
          <w:lang w:eastAsia="ko-KR"/>
        </w:rPr>
        <w:t xml:space="preserve">made </w:t>
      </w:r>
      <w:r w:rsidR="00485A14">
        <w:rPr>
          <w:rFonts w:eastAsia="Malgun Gothic"/>
          <w:lang w:eastAsia="ko-KR"/>
        </w:rPr>
        <w:t xml:space="preserve">a </w:t>
      </w:r>
      <w:r w:rsidR="00015A1C" w:rsidRPr="00194820">
        <w:rPr>
          <w:rFonts w:eastAsia="Malgun Gothic"/>
          <w:lang w:eastAsia="ko-KR"/>
        </w:rPr>
        <w:t>wor</w:t>
      </w:r>
      <w:r w:rsidR="00D91546" w:rsidRPr="00194820">
        <w:rPr>
          <w:rFonts w:eastAsia="Malgun Gothic"/>
          <w:lang w:eastAsia="ko-KR"/>
        </w:rPr>
        <w:t>k</w:t>
      </w:r>
      <w:r w:rsidR="005B1DA5">
        <w:rPr>
          <w:rFonts w:eastAsia="Malgun Gothic"/>
          <w:lang w:eastAsia="ko-KR"/>
        </w:rPr>
        <w:t>i</w:t>
      </w:r>
      <w:r w:rsidR="00015A1C" w:rsidRPr="00194820">
        <w:rPr>
          <w:rFonts w:eastAsia="Malgun Gothic"/>
          <w:lang w:eastAsia="ko-KR"/>
        </w:rPr>
        <w:t>ng assumption</w:t>
      </w:r>
      <w:r w:rsidR="002D514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RAN2#127bis</w:t>
      </w:r>
      <w:r w:rsidRPr="00194820">
        <w:rPr>
          <w:rFonts w:eastAsia="Malgun Gothic"/>
          <w:lang w:eastAsia="ko-KR"/>
        </w:rPr>
        <w:t xml:space="preserve"> </w:t>
      </w:r>
      <w:r w:rsidR="00015A1C" w:rsidRPr="00194820">
        <w:rPr>
          <w:rFonts w:eastAsia="Malgun Gothic"/>
          <w:lang w:eastAsia="ko-KR"/>
        </w:rPr>
        <w:t>that if MR serving cell measurement is not available</w:t>
      </w:r>
      <w:r w:rsidR="003E1902">
        <w:rPr>
          <w:rFonts w:eastAsia="Malgun Gothic" w:hint="eastAsia"/>
          <w:lang w:eastAsia="ko-KR"/>
        </w:rPr>
        <w:t xml:space="preserve">, </w:t>
      </w:r>
      <w:r w:rsidR="00D03854">
        <w:rPr>
          <w:rFonts w:eastAsia="Malgun Gothic" w:hint="eastAsia"/>
          <w:lang w:eastAsia="ko-KR"/>
        </w:rPr>
        <w:t xml:space="preserve">neighboring cell measurement </w:t>
      </w:r>
      <w:r w:rsidR="003E1902">
        <w:rPr>
          <w:rFonts w:eastAsia="Malgun Gothic" w:hint="eastAsia"/>
          <w:lang w:eastAsia="ko-KR"/>
        </w:rPr>
        <w:t xml:space="preserve">relaxation </w:t>
      </w:r>
      <w:r w:rsidR="00015A1C" w:rsidRPr="00194820">
        <w:rPr>
          <w:rFonts w:eastAsia="Malgun Gothic"/>
          <w:lang w:eastAsia="ko-KR"/>
        </w:rPr>
        <w:t>can be determined based on the LR measurement results</w:t>
      </w:r>
      <w:r w:rsidR="002D5146">
        <w:rPr>
          <w:rFonts w:eastAsia="Malgun Gothic"/>
          <w:lang w:eastAsia="ko-KR"/>
        </w:rPr>
        <w:t>.</w:t>
      </w:r>
    </w:p>
    <w:p w14:paraId="636DEB99" w14:textId="1BC3D43C" w:rsidR="00115B63" w:rsidRPr="00D33E49" w:rsidRDefault="00115B63" w:rsidP="00115B63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2.1.2 Intra</w:t>
      </w:r>
      <w:r w:rsidR="00B24126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-</w:t>
      </w: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frequency operation </w:t>
      </w:r>
      <w:r w:rsidR="002F5B33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with </w:t>
      </w: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MR and LR</w:t>
      </w:r>
    </w:p>
    <w:p w14:paraId="3C558D84" w14:textId="25ED19A2" w:rsidR="00B24126" w:rsidRDefault="00115B63" w:rsidP="007B5F07">
      <w:pPr>
        <w:rPr>
          <w:rFonts w:eastAsia="Malgun Gothic"/>
          <w:color w:val="000000"/>
          <w:lang w:eastAsia="ko-KR"/>
        </w:rPr>
      </w:pPr>
      <w:r w:rsidRPr="00115B63">
        <w:rPr>
          <w:rFonts w:eastAsia="Malgun Gothic"/>
          <w:color w:val="000000"/>
          <w:lang w:eastAsia="ko-KR"/>
        </w:rPr>
        <w:t>According to the way forward</w:t>
      </w:r>
      <w:r>
        <w:rPr>
          <w:rFonts w:eastAsia="Malgun Gothic"/>
          <w:color w:val="000000"/>
          <w:lang w:eastAsia="ko-KR"/>
        </w:rPr>
        <w:t xml:space="preserve"> </w:t>
      </w:r>
      <w:r w:rsidR="00B24126">
        <w:rPr>
          <w:rFonts w:eastAsia="Malgun Gothic"/>
          <w:color w:val="000000"/>
          <w:lang w:eastAsia="ko-KR"/>
        </w:rPr>
        <w:t xml:space="preserve">in RANP#106 </w:t>
      </w:r>
      <w:r w:rsidRPr="00115B63">
        <w:rPr>
          <w:rFonts w:eastAsia="Malgun Gothic"/>
          <w:color w:val="000000"/>
          <w:lang w:eastAsia="ko-KR"/>
        </w:rPr>
        <w:t>[1]</w:t>
      </w:r>
      <w:r>
        <w:rPr>
          <w:rFonts w:eastAsia="Malgun Gothic"/>
          <w:color w:val="000000"/>
          <w:lang w:eastAsia="ko-KR"/>
        </w:rPr>
        <w:t>,</w:t>
      </w:r>
      <w:r w:rsidR="00281F87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the </w:t>
      </w:r>
      <w:r w:rsidR="00281F87">
        <w:rPr>
          <w:rFonts w:eastAsia="Malgun Gothic"/>
          <w:color w:val="000000"/>
          <w:lang w:eastAsia="ko-KR"/>
        </w:rPr>
        <w:t xml:space="preserve">Rel-19 </w:t>
      </w:r>
      <w:r>
        <w:rPr>
          <w:rFonts w:eastAsia="Malgun Gothic"/>
          <w:color w:val="000000"/>
          <w:lang w:eastAsia="ko-KR"/>
        </w:rPr>
        <w:t>idle/inactive UE consider</w:t>
      </w:r>
      <w:r w:rsidR="00B2412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intra</w:t>
      </w:r>
      <w:r w:rsidR="00B24126">
        <w:rPr>
          <w:rFonts w:eastAsia="Malgun Gothic" w:hint="eastAsia"/>
          <w:color w:val="000000"/>
          <w:lang w:eastAsia="ko-KR"/>
        </w:rPr>
        <w:t>-</w:t>
      </w:r>
      <w:r>
        <w:rPr>
          <w:rFonts w:eastAsia="Malgun Gothic"/>
          <w:color w:val="000000"/>
          <w:lang w:eastAsia="ko-KR"/>
        </w:rPr>
        <w:t>frequency case that MR and LR operate in the same</w:t>
      </w:r>
      <w:r w:rsidR="00440DF5">
        <w:rPr>
          <w:rFonts w:eastAsia="Malgun Gothic" w:hint="eastAsia"/>
          <w:color w:val="000000"/>
          <w:lang w:eastAsia="ko-KR"/>
        </w:rPr>
        <w:t xml:space="preserve"> </w:t>
      </w:r>
      <w:r w:rsidR="001B2827">
        <w:rPr>
          <w:rFonts w:eastAsia="Malgun Gothic"/>
          <w:color w:val="000000"/>
          <w:lang w:eastAsia="ko-KR"/>
        </w:rPr>
        <w:t>frequency/</w:t>
      </w:r>
      <w:r>
        <w:rPr>
          <w:rFonts w:eastAsia="Malgun Gothic"/>
          <w:color w:val="000000"/>
          <w:lang w:eastAsia="ko-KR"/>
        </w:rPr>
        <w:t>band.</w:t>
      </w:r>
      <w:r w:rsidR="00126C1A">
        <w:rPr>
          <w:rFonts w:eastAsia="Malgun Gothic"/>
          <w:color w:val="000000"/>
          <w:lang w:eastAsia="ko-KR"/>
        </w:rPr>
        <w:t xml:space="preserve"> Based on the results, RAN2 </w:t>
      </w:r>
      <w:r w:rsidR="00654F5E">
        <w:rPr>
          <w:rFonts w:eastAsia="Malgun Gothic"/>
          <w:color w:val="000000"/>
          <w:lang w:eastAsia="ko-KR"/>
        </w:rPr>
        <w:t xml:space="preserve">needs to </w:t>
      </w:r>
      <w:r w:rsidR="00126C1A">
        <w:rPr>
          <w:rFonts w:eastAsia="Malgun Gothic"/>
          <w:color w:val="000000"/>
          <w:lang w:eastAsia="ko-KR"/>
        </w:rPr>
        <w:t>fo</w:t>
      </w:r>
      <w:r w:rsidR="00654F5E">
        <w:rPr>
          <w:rFonts w:eastAsia="Malgun Gothic"/>
          <w:color w:val="000000"/>
          <w:lang w:eastAsia="ko-KR"/>
        </w:rPr>
        <w:t>cus</w:t>
      </w:r>
      <w:r w:rsidR="00126C1A">
        <w:rPr>
          <w:rFonts w:eastAsia="Malgun Gothic"/>
          <w:color w:val="000000"/>
          <w:lang w:eastAsia="ko-KR"/>
        </w:rPr>
        <w:t xml:space="preserve"> only intra-</w:t>
      </w:r>
      <w:proofErr w:type="spellStart"/>
      <w:r w:rsidR="00126C1A">
        <w:rPr>
          <w:rFonts w:eastAsia="Malgun Gothic"/>
          <w:color w:val="000000"/>
          <w:lang w:eastAsia="ko-KR"/>
        </w:rPr>
        <w:t>frqeunecy</w:t>
      </w:r>
      <w:proofErr w:type="spellEnd"/>
      <w:r w:rsidR="00126C1A">
        <w:rPr>
          <w:rFonts w:eastAsia="Malgun Gothic"/>
          <w:color w:val="000000"/>
          <w:lang w:eastAsia="ko-KR"/>
        </w:rPr>
        <w:t xml:space="preserve"> case</w:t>
      </w:r>
      <w:r w:rsidR="00FA4744">
        <w:rPr>
          <w:rFonts w:eastAsia="Malgun Gothic"/>
          <w:color w:val="000000"/>
          <w:lang w:eastAsia="ko-KR"/>
        </w:rPr>
        <w:t xml:space="preserve"> in Rel-19</w:t>
      </w:r>
      <w:r w:rsidR="00126C1A">
        <w:rPr>
          <w:rFonts w:eastAsia="Malgun Gothic"/>
          <w:color w:val="000000"/>
          <w:lang w:eastAsia="ko-KR"/>
        </w:rPr>
        <w:t>.</w:t>
      </w:r>
    </w:p>
    <w:p w14:paraId="28814634" w14:textId="77777777" w:rsidR="00B96A49" w:rsidRPr="00B24126" w:rsidRDefault="00B96A49" w:rsidP="007B5F07">
      <w:pPr>
        <w:rPr>
          <w:rFonts w:eastAsia="Malgun Gothic"/>
          <w:color w:val="000000"/>
          <w:lang w:eastAsia="ko-KR"/>
        </w:rPr>
      </w:pPr>
    </w:p>
    <w:p w14:paraId="369434AF" w14:textId="6BF7181C" w:rsidR="009912EB" w:rsidRPr="00194820" w:rsidRDefault="006019B7" w:rsidP="007B5F07">
      <w:pPr>
        <w:rPr>
          <w:rFonts w:eastAsia="Malgun Gothic"/>
          <w:sz w:val="28"/>
          <w:szCs w:val="28"/>
          <w:lang w:eastAsia="ko-KR"/>
        </w:rPr>
      </w:pP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2.2 The necessity of neig</w:t>
      </w:r>
      <w:r w:rsidR="00D32519">
        <w:rPr>
          <w:rFonts w:eastAsia="Malgun Gothic"/>
          <w:b/>
          <w:bCs/>
          <w:color w:val="000000"/>
          <w:sz w:val="28"/>
          <w:szCs w:val="28"/>
          <w:lang w:eastAsia="ko-KR"/>
        </w:rPr>
        <w:t>h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boring cell measurement </w:t>
      </w:r>
      <w:r w:rsidR="00194820">
        <w:rPr>
          <w:rFonts w:eastAsia="Malgun Gothic"/>
          <w:b/>
          <w:bCs/>
          <w:color w:val="000000"/>
          <w:sz w:val="28"/>
          <w:szCs w:val="28"/>
          <w:lang w:eastAsia="ko-KR"/>
        </w:rPr>
        <w:t>with</w:t>
      </w:r>
      <w:r w:rsidR="00194820"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 xml:space="preserve"> </w:t>
      </w:r>
      <w:r w:rsidRPr="006019B7">
        <w:rPr>
          <w:rFonts w:eastAsia="Malgun Gothic"/>
          <w:b/>
          <w:bCs/>
          <w:color w:val="000000"/>
          <w:sz w:val="28"/>
          <w:szCs w:val="28"/>
          <w:lang w:eastAsia="ko-KR"/>
        </w:rPr>
        <w:t>LR</w:t>
      </w:r>
    </w:p>
    <w:p w14:paraId="1A99B5BF" w14:textId="70FFA211" w:rsidR="00143E96" w:rsidRPr="00D33E49" w:rsidRDefault="006019B7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2.2.1</w:t>
      </w:r>
      <w:r w:rsidR="003E1902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MR 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RRM </w:t>
      </w:r>
      <w:r w:rsidR="003E1902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relaxation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="003E1902"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with cell coverage</w:t>
      </w:r>
    </w:p>
    <w:p w14:paraId="5B07B93F" w14:textId="77777777" w:rsidR="00126C1A" w:rsidRDefault="00143E96" w:rsidP="00126C1A">
      <w:pPr>
        <w:keepNext/>
        <w:jc w:val="center"/>
      </w:pPr>
      <w:r w:rsidRPr="00143E96">
        <w:rPr>
          <w:noProof/>
          <w:color w:val="000000" w:themeColor="text1"/>
        </w:rPr>
        <w:lastRenderedPageBreak/>
        <w:drawing>
          <wp:inline distT="0" distB="0" distL="0" distR="0" wp14:anchorId="6B3A9ED8" wp14:editId="4DD44CB6">
            <wp:extent cx="4487051" cy="1873073"/>
            <wp:effectExtent l="0" t="0" r="0" b="0"/>
            <wp:docPr id="18195102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10204" name="Picture 1" descr="A screenshot of a computer&#10;&#10;Description automatically generated"/>
                    <pic:cNvPicPr/>
                  </pic:nvPicPr>
                  <pic:blipFill rotWithShape="1">
                    <a:blip r:embed="rId12"/>
                    <a:srcRect l="17354" t="25819" r="16297" b="24942"/>
                    <a:stretch/>
                  </pic:blipFill>
                  <pic:spPr bwMode="auto">
                    <a:xfrm>
                      <a:off x="0" y="0"/>
                      <a:ext cx="4501358" cy="1879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398C41" w14:textId="44949725" w:rsidR="00143E96" w:rsidRPr="00126C1A" w:rsidRDefault="00126C1A" w:rsidP="00126C1A">
      <w:pPr>
        <w:pStyle w:val="Caption"/>
        <w:rPr>
          <w:color w:val="000000" w:themeColor="text1"/>
          <w:sz w:val="18"/>
          <w:szCs w:val="18"/>
        </w:rPr>
      </w:pPr>
      <w:r w:rsidRPr="00126C1A">
        <w:rPr>
          <w:sz w:val="18"/>
          <w:szCs w:val="18"/>
        </w:rPr>
        <w:t xml:space="preserve">Figure </w:t>
      </w:r>
      <w:r w:rsidRPr="00126C1A">
        <w:rPr>
          <w:sz w:val="18"/>
          <w:szCs w:val="18"/>
        </w:rPr>
        <w:fldChar w:fldCharType="begin"/>
      </w:r>
      <w:r w:rsidRPr="00126C1A">
        <w:rPr>
          <w:sz w:val="18"/>
          <w:szCs w:val="18"/>
        </w:rPr>
        <w:instrText xml:space="preserve"> SEQ Figure \* ARABIC </w:instrText>
      </w:r>
      <w:r w:rsidRPr="00126C1A">
        <w:rPr>
          <w:sz w:val="18"/>
          <w:szCs w:val="18"/>
        </w:rPr>
        <w:fldChar w:fldCharType="separate"/>
      </w:r>
      <w:r w:rsidRPr="00126C1A">
        <w:rPr>
          <w:noProof/>
          <w:sz w:val="18"/>
          <w:szCs w:val="18"/>
        </w:rPr>
        <w:t>1</w:t>
      </w:r>
      <w:r w:rsidRPr="00126C1A">
        <w:rPr>
          <w:sz w:val="18"/>
          <w:szCs w:val="18"/>
        </w:rPr>
        <w:fldChar w:fldCharType="end"/>
      </w:r>
      <w:r w:rsidRPr="00126C1A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Urban </w:t>
      </w:r>
      <w:proofErr w:type="spellStart"/>
      <w:r>
        <w:rPr>
          <w:sz w:val="18"/>
          <w:szCs w:val="18"/>
        </w:rPr>
        <w:t>environmentsnradio</w:t>
      </w:r>
      <w:proofErr w:type="spellEnd"/>
      <w:r>
        <w:rPr>
          <w:sz w:val="18"/>
          <w:szCs w:val="18"/>
        </w:rPr>
        <w:t xml:space="preserve"> condition</w:t>
      </w:r>
      <w:r w:rsidRPr="00126C1A">
        <w:rPr>
          <w:sz w:val="18"/>
          <w:szCs w:val="18"/>
        </w:rPr>
        <w:t xml:space="preserve"> [2]</w:t>
      </w:r>
    </w:p>
    <w:p w14:paraId="647006BC" w14:textId="40B5360F" w:rsidR="00143E96" w:rsidRPr="00C34279" w:rsidRDefault="00143E96" w:rsidP="00143E96">
      <w:pPr>
        <w:rPr>
          <w:rFonts w:eastAsia="Malgun Gothic"/>
          <w:color w:val="000000" w:themeColor="text1"/>
          <w:lang w:eastAsia="ko-KR"/>
        </w:rPr>
      </w:pPr>
      <w:r w:rsidRPr="00143E96">
        <w:rPr>
          <w:rFonts w:eastAsia="Malgun Gothic"/>
          <w:color w:val="000000" w:themeColor="text1"/>
          <w:lang w:eastAsia="ko-KR"/>
        </w:rPr>
        <w:t>According</w:t>
      </w:r>
      <w:r w:rsidRPr="00143E96">
        <w:rPr>
          <w:rFonts w:eastAsia="Malgun Gothic" w:hint="eastAsia"/>
          <w:color w:val="000000" w:themeColor="text1"/>
          <w:lang w:eastAsia="ko-KR"/>
        </w:rPr>
        <w:t xml:space="preserve"> to [</w:t>
      </w:r>
      <w:r w:rsidR="00F74707">
        <w:rPr>
          <w:rFonts w:eastAsia="Malgun Gothic" w:hint="eastAsia"/>
          <w:color w:val="000000" w:themeColor="text1"/>
          <w:lang w:eastAsia="ko-KR"/>
        </w:rPr>
        <w:t>2</w:t>
      </w:r>
      <w:r w:rsidRPr="00143E96">
        <w:rPr>
          <w:rFonts w:eastAsia="Malgun Gothic" w:hint="eastAsia"/>
          <w:color w:val="000000" w:themeColor="text1"/>
          <w:lang w:eastAsia="ko-KR"/>
        </w:rPr>
        <w:t>],</w:t>
      </w:r>
      <w:r>
        <w:rPr>
          <w:rFonts w:eastAsia="Malgun Gothic" w:hint="eastAsia"/>
          <w:color w:val="000000" w:themeColor="text1"/>
          <w:lang w:eastAsia="ko-KR"/>
        </w:rPr>
        <w:t xml:space="preserve"> i</w:t>
      </w:r>
      <w:r w:rsidRPr="00143E96">
        <w:rPr>
          <w:color w:val="000000" w:themeColor="text1"/>
        </w:rPr>
        <w:t>n urban environments the radio conditions may also change rapidly and dramatically, e.g. when turn</w:t>
      </w:r>
      <w:r w:rsidR="00485A14">
        <w:rPr>
          <w:color w:val="000000" w:themeColor="text1"/>
        </w:rPr>
        <w:t>ing</w:t>
      </w:r>
      <w:r w:rsidRPr="00143E96">
        <w:rPr>
          <w:color w:val="000000" w:themeColor="text1"/>
        </w:rPr>
        <w:t xml:space="preserve"> </w:t>
      </w:r>
      <w:r w:rsidR="00485A14">
        <w:rPr>
          <w:color w:val="000000" w:themeColor="text1"/>
        </w:rPr>
        <w:t xml:space="preserve">around </w:t>
      </w:r>
      <w:r w:rsidRPr="00143E96">
        <w:rPr>
          <w:color w:val="000000" w:themeColor="text1"/>
        </w:rPr>
        <w:t>a corner</w:t>
      </w:r>
      <w:r>
        <w:rPr>
          <w:rFonts w:eastAsia="Malgun Gothic" w:hint="eastAsia"/>
          <w:color w:val="000000" w:themeColor="text1"/>
          <w:lang w:eastAsia="ko-KR"/>
        </w:rPr>
        <w:t xml:space="preserve">. </w:t>
      </w:r>
      <w:r w:rsidRPr="00143E96">
        <w:rPr>
          <w:color w:val="000000" w:themeColor="text1"/>
        </w:rPr>
        <w:t xml:space="preserve">This implies that LP-WUS usage may be limited to a small part of the cell. In case of multi-beam </w:t>
      </w:r>
      <w:proofErr w:type="gramStart"/>
      <w:r w:rsidRPr="00143E96">
        <w:rPr>
          <w:color w:val="000000" w:themeColor="text1"/>
        </w:rPr>
        <w:t>operation</w:t>
      </w:r>
      <w:proofErr w:type="gramEnd"/>
      <w:r w:rsidRPr="00143E96">
        <w:rPr>
          <w:color w:val="000000" w:themeColor="text1"/>
        </w:rPr>
        <w:t xml:space="preserve"> the cell coverage may also be beam dependent, i.e. beams of the same cell provide different quality. This may be another reason why intra-frequency cell reselection is triggered</w:t>
      </w:r>
      <w:r w:rsidR="00C34279">
        <w:rPr>
          <w:rFonts w:eastAsia="Malgun Gothic" w:hint="eastAsia"/>
          <w:color w:val="000000" w:themeColor="text1"/>
          <w:lang w:eastAsia="ko-KR"/>
        </w:rPr>
        <w:t xml:space="preserve">. As a result, </w:t>
      </w:r>
      <w:r w:rsidR="00C34279">
        <w:t>the UE is required to perform intra-frequency measurements in most of the cell and these intra-frequency measurements cannot be relaxed</w:t>
      </w:r>
      <w:r w:rsidR="002D4CBE">
        <w:rPr>
          <w:rFonts w:eastAsia="Malgun Gothic" w:hint="eastAsia"/>
          <w:lang w:eastAsia="ko-KR"/>
        </w:rPr>
        <w:t xml:space="preserve">. </w:t>
      </w:r>
    </w:p>
    <w:p w14:paraId="1E284762" w14:textId="563E2A16" w:rsidR="00143E96" w:rsidRDefault="00143E96" w:rsidP="00143E96">
      <w:pPr>
        <w:rPr>
          <w:rFonts w:eastAsia="Malgun Gothic"/>
          <w:color w:val="000000" w:themeColor="text1"/>
          <w:lang w:eastAsia="ko-KR"/>
        </w:rPr>
      </w:pPr>
      <w:r w:rsidRPr="00143E96">
        <w:rPr>
          <w:color w:val="000000" w:themeColor="text1"/>
        </w:rPr>
        <w:t xml:space="preserve">For this </w:t>
      </w:r>
      <w:proofErr w:type="gramStart"/>
      <w:r w:rsidRPr="00143E96">
        <w:rPr>
          <w:color w:val="000000" w:themeColor="text1"/>
        </w:rPr>
        <w:t>reason</w:t>
      </w:r>
      <w:proofErr w:type="gramEnd"/>
      <w:r w:rsidRPr="00143E96">
        <w:rPr>
          <w:color w:val="000000" w:themeColor="text1"/>
        </w:rPr>
        <w:t xml:space="preserve"> it is beneficial to discuss </w:t>
      </w:r>
      <w:proofErr w:type="spellStart"/>
      <w:r w:rsidRPr="00143E96">
        <w:rPr>
          <w:color w:val="000000" w:themeColor="text1"/>
        </w:rPr>
        <w:t>neighbor</w:t>
      </w:r>
      <w:proofErr w:type="spellEnd"/>
      <w:r w:rsidRPr="00143E96">
        <w:rPr>
          <w:color w:val="000000" w:themeColor="text1"/>
        </w:rPr>
        <w:t xml:space="preserve"> cell measurements performed by OFDM-based LR, i.e. the LR also performs intra-frequency measurements and ranking and the MR is only woken up when cell reselection is initiated</w:t>
      </w:r>
      <w:r w:rsidR="00C34279">
        <w:rPr>
          <w:rFonts w:eastAsia="Malgun Gothic" w:hint="eastAsia"/>
          <w:color w:val="000000" w:themeColor="text1"/>
          <w:lang w:eastAsia="ko-KR"/>
        </w:rPr>
        <w:t>.</w:t>
      </w:r>
    </w:p>
    <w:p w14:paraId="2CC5C664" w14:textId="5F08B113" w:rsidR="00B66DC9" w:rsidRPr="00F657C5" w:rsidRDefault="00B66DC9" w:rsidP="00143E96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In urban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enviroments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, MR RRM relaxation of </w:t>
      </w:r>
      <w:proofErr w:type="spellStart"/>
      <w:r w:rsidRPr="00443378">
        <w:rPr>
          <w:rFonts w:eastAsia="Malgun Gothic"/>
          <w:i/>
          <w:iCs/>
          <w:color w:val="000000" w:themeColor="text1"/>
          <w:lang w:eastAsia="ko-KR"/>
        </w:rPr>
        <w:t>neighbo</w:t>
      </w:r>
      <w:r w:rsidR="0088229C" w:rsidRPr="00443378">
        <w:rPr>
          <w:rFonts w:eastAsia="Malgun Gothic"/>
          <w:i/>
          <w:iCs/>
          <w:color w:val="000000" w:themeColor="text1"/>
          <w:lang w:eastAsia="ko-KR"/>
        </w:rPr>
        <w:t>r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ing</w:t>
      </w:r>
      <w:proofErr w:type="spellEnd"/>
      <w:r w:rsidRPr="00443378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443378">
        <w:rPr>
          <w:rFonts w:eastAsia="Malgun Gothic"/>
          <w:i/>
          <w:iCs/>
          <w:color w:val="000000" w:themeColor="text1"/>
          <w:lang w:eastAsia="ko-KR"/>
        </w:rPr>
        <w:t>s</w:t>
      </w:r>
      <w:r w:rsidR="00697DE3" w:rsidRPr="00443378">
        <w:rPr>
          <w:rFonts w:eastAsia="Malgun Gothic"/>
          <w:i/>
          <w:iCs/>
          <w:color w:val="000000" w:themeColor="text1"/>
          <w:lang w:eastAsia="ko-KR"/>
        </w:rPr>
        <w:t xml:space="preserve"> can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not be operated</w:t>
      </w:r>
      <w:r w:rsidR="00697DE3" w:rsidRPr="00443378">
        <w:rPr>
          <w:rFonts w:eastAsia="Malgun Gothic"/>
          <w:i/>
          <w:iCs/>
          <w:color w:val="000000" w:themeColor="text1"/>
          <w:lang w:eastAsia="ko-KR"/>
        </w:rPr>
        <w:t xml:space="preserve"> (e.g., triggered reselection) 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due to</w:t>
      </w:r>
      <w:r w:rsidR="00697DE3" w:rsidRPr="00443378">
        <w:rPr>
          <w:rFonts w:eastAsia="Malgun Gothic"/>
          <w:i/>
          <w:iCs/>
          <w:color w:val="000000" w:themeColor="text1"/>
          <w:lang w:eastAsia="ko-KR"/>
        </w:rPr>
        <w:t xml:space="preserve"> urban </w:t>
      </w:r>
      <w:r w:rsidRPr="00443378">
        <w:rPr>
          <w:rFonts w:eastAsia="Malgun Gothic"/>
          <w:i/>
          <w:iCs/>
          <w:color w:val="000000" w:themeColor="text1"/>
          <w:lang w:eastAsia="ko-KR"/>
        </w:rPr>
        <w:t>radio conditions.</w:t>
      </w:r>
    </w:p>
    <w:p w14:paraId="42917AB1" w14:textId="77777777" w:rsidR="00143E96" w:rsidRDefault="00143E96" w:rsidP="00AB23F2">
      <w:pPr>
        <w:rPr>
          <w:rFonts w:eastAsia="Malgun Gothic"/>
          <w:lang w:eastAsia="ko-KR"/>
        </w:rPr>
      </w:pPr>
    </w:p>
    <w:p w14:paraId="027EDB2A" w14:textId="6CB0B538" w:rsidR="003E1902" w:rsidRPr="00D33E49" w:rsidRDefault="003E1902" w:rsidP="003E1902">
      <w:pPr>
        <w:rPr>
          <w:rFonts w:eastAsia="Malgun Gothic"/>
          <w:b/>
          <w:bCs/>
          <w:color w:val="000000"/>
          <w:sz w:val="22"/>
          <w:szCs w:val="22"/>
          <w:lang w:eastAsia="ko-KR"/>
        </w:rPr>
      </w:pP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="006019B7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.2.</w:t>
      </w:r>
      <w:r w:rsidR="008369B8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>2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. 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MR </w:t>
      </w:r>
      <w:r w:rsidR="00363F8F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RRM relexation</w:t>
      </w:r>
      <w:r w:rsidR="00706469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 xml:space="preserve"> </w:t>
      </w:r>
      <w:r w:rsidRPr="00D33E49">
        <w:rPr>
          <w:rFonts w:eastAsia="Malgun Gothic" w:hint="eastAsia"/>
          <w:b/>
          <w:bCs/>
          <w:color w:val="000000"/>
          <w:sz w:val="22"/>
          <w:szCs w:val="22"/>
          <w:lang w:eastAsia="ko-KR"/>
        </w:rPr>
        <w:t xml:space="preserve">with </w:t>
      </w:r>
      <w:r w:rsidR="00737862" w:rsidRPr="00D33E49">
        <w:rPr>
          <w:rFonts w:eastAsia="Malgun Gothic"/>
          <w:b/>
          <w:bCs/>
          <w:color w:val="000000"/>
          <w:sz w:val="22"/>
          <w:szCs w:val="22"/>
          <w:lang w:eastAsia="ko-KR"/>
        </w:rPr>
        <w:t>idle/inactive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1902" w14:paraId="149DE420" w14:textId="77777777" w:rsidTr="003E1902">
        <w:tc>
          <w:tcPr>
            <w:tcW w:w="9629" w:type="dxa"/>
          </w:tcPr>
          <w:p w14:paraId="6516B868" w14:textId="77777777" w:rsidR="003E1902" w:rsidRPr="00D15E86" w:rsidRDefault="003E1902" w:rsidP="003E1902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2"/>
                <w:szCs w:val="18"/>
                <w:lang w:eastAsia="ja-JP"/>
              </w:rPr>
            </w:pPr>
            <w:bookmarkStart w:id="1" w:name="_Toc534930841"/>
            <w:bookmarkStart w:id="2" w:name="_Toc37298563"/>
            <w:bookmarkStart w:id="3" w:name="_Toc46502325"/>
            <w:bookmarkStart w:id="4" w:name="_Toc52749302"/>
            <w:bookmarkStart w:id="5" w:name="_Toc156304169"/>
            <w:r w:rsidRPr="00D15E86">
              <w:rPr>
                <w:rFonts w:eastAsia="Times New Roman"/>
                <w:sz w:val="22"/>
                <w:szCs w:val="18"/>
                <w:lang w:eastAsia="ja-JP"/>
              </w:rPr>
              <w:lastRenderedPageBreak/>
              <w:t>5.2.4.9</w:t>
            </w:r>
            <w:r w:rsidRPr="00D15E86">
              <w:rPr>
                <w:rFonts w:eastAsia="Times New Roman"/>
                <w:sz w:val="22"/>
                <w:szCs w:val="18"/>
                <w:lang w:eastAsia="ja-JP"/>
              </w:rPr>
              <w:tab/>
              <w:t xml:space="preserve">Relaxed </w:t>
            </w:r>
            <w:bookmarkEnd w:id="1"/>
            <w:r w:rsidRPr="00D15E86">
              <w:rPr>
                <w:rFonts w:eastAsia="Times New Roman"/>
                <w:sz w:val="22"/>
                <w:szCs w:val="18"/>
                <w:lang w:eastAsia="ja-JP"/>
              </w:rPr>
              <w:t>measurement</w:t>
            </w:r>
            <w:bookmarkEnd w:id="2"/>
            <w:bookmarkEnd w:id="3"/>
            <w:bookmarkEnd w:id="4"/>
            <w:bookmarkEnd w:id="5"/>
          </w:p>
          <w:p w14:paraId="33AD4D2B" w14:textId="77777777" w:rsidR="003E1902" w:rsidRPr="00D15E86" w:rsidRDefault="003E1902" w:rsidP="003E1902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Cs w:val="18"/>
                <w:lang w:eastAsia="ja-JP"/>
              </w:rPr>
            </w:pPr>
            <w:bookmarkStart w:id="6" w:name="_Toc534930842"/>
            <w:bookmarkStart w:id="7" w:name="_Toc37298564"/>
            <w:bookmarkStart w:id="8" w:name="_Toc46502326"/>
            <w:bookmarkStart w:id="9" w:name="_Toc52749303"/>
            <w:bookmarkStart w:id="10" w:name="_Toc156304170"/>
            <w:r w:rsidRPr="00D15E86">
              <w:rPr>
                <w:rFonts w:eastAsia="Times New Roman"/>
                <w:szCs w:val="18"/>
                <w:lang w:eastAsia="ja-JP"/>
              </w:rPr>
              <w:t>5.2.4.9.0</w:t>
            </w:r>
            <w:r w:rsidRPr="00D15E86">
              <w:rPr>
                <w:rFonts w:eastAsia="Times New Roman"/>
                <w:szCs w:val="18"/>
                <w:lang w:eastAsia="ja-JP"/>
              </w:rPr>
              <w:tab/>
              <w:t>Relaxed measurement rules</w:t>
            </w:r>
            <w:bookmarkEnd w:id="6"/>
            <w:bookmarkEnd w:id="7"/>
            <w:bookmarkEnd w:id="8"/>
            <w:bookmarkEnd w:id="9"/>
            <w:bookmarkEnd w:id="10"/>
          </w:p>
          <w:p w14:paraId="1A7626DE" w14:textId="77777777" w:rsidR="003E1902" w:rsidRPr="00D15E86" w:rsidRDefault="003E1902" w:rsidP="003E1902">
            <w:pPr>
              <w:spacing w:after="180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41BDC79F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cellEdgeEvaluation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28A008B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if the UE has performed normal intra-frequency, NR inter-frequency, or inter-RAT frequency measurements for at least 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 after (re-)selecting a new cell; and</w:t>
            </w:r>
          </w:p>
          <w:p w14:paraId="1E7B01D1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if the relaxed measurement criterion in clause 5.2.4.9.1 is fulfilled for a period of T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ja-JP"/>
              </w:rPr>
              <w:t>SearchDeltaP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:</w:t>
            </w:r>
          </w:p>
          <w:p w14:paraId="70015E47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[8];</w:t>
            </w:r>
          </w:p>
          <w:p w14:paraId="7F8AC233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 xml:space="preserve">if </w:t>
            </w:r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 xml:space="preserve">cellEdgeEvaluation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 xml:space="preserve">is configured and </w:t>
            </w:r>
            <w:r w:rsidRPr="00D15E86">
              <w:rPr>
                <w:rFonts w:ascii="Times New Roman" w:eastAsia="Times New Roman" w:hAnsi="Times New Roman"/>
                <w:i/>
                <w:sz w:val="18"/>
                <w:szCs w:val="18"/>
                <w:lang w:eastAsia="ja-JP"/>
              </w:rPr>
              <w:t>lowMobilityEvaluation</w:t>
            </w:r>
            <w:r w:rsidRPr="00D15E86">
              <w:rPr>
                <w:rFonts w:ascii="Times New Roman" w:eastAsia="Times New Roman" w:hAnsi="Times New Roman"/>
                <w:sz w:val="18"/>
                <w:lang w:eastAsia="en-US"/>
              </w:rPr>
              <w:t xml:space="preserve"> 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is not configured; and</w:t>
            </w:r>
          </w:p>
          <w:p w14:paraId="09491AD6" w14:textId="77777777" w:rsidR="003E1902" w:rsidRPr="00D15E86" w:rsidRDefault="003E1902" w:rsidP="003E1902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if the relaxed measurement criterion in clause 5.2.4.9.2 is fulfilled:</w:t>
            </w:r>
          </w:p>
          <w:p w14:paraId="54974468" w14:textId="77777777" w:rsidR="003E1902" w:rsidRPr="00D15E86" w:rsidRDefault="003E1902" w:rsidP="003E1902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-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the UE may choose to perform relaxed measurements for intra-frequency cells according to relaxation methods in clauses 4.2.2.9 and 4.2C.2.7 in TS 38.133 [8];</w:t>
            </w:r>
          </w:p>
          <w:p w14:paraId="4A281A41" w14:textId="77777777" w:rsidR="003E1902" w:rsidRPr="00D15E86" w:rsidRDefault="003E1902" w:rsidP="003E1902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ja-JP"/>
              </w:rPr>
              <w:t>…</w:t>
            </w:r>
          </w:p>
          <w:p w14:paraId="7F840C99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1: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07E43362" w14:textId="77777777" w:rsidR="003E1902" w:rsidRPr="00D15E86" w:rsidRDefault="003E1902" w:rsidP="003E1902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</w:pP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>NOTE 2:</w:t>
            </w:r>
            <w:r w:rsidRPr="00D15E86">
              <w:rPr>
                <w:rFonts w:ascii="Times New Roman" w:eastAsia="Times New Roman" w:hAnsi="Times New Roman"/>
                <w:sz w:val="18"/>
                <w:szCs w:val="18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7307FDBB" w14:textId="5893FC5C" w:rsidR="003E1902" w:rsidRPr="00D15E86" w:rsidRDefault="003E1902" w:rsidP="003E1902">
            <w:pPr>
              <w:rPr>
                <w:rFonts w:eastAsia="Malgun Gothic"/>
                <w:color w:val="000000"/>
                <w:u w:val="single"/>
                <w:lang w:eastAsia="ko-KR"/>
              </w:rPr>
            </w:pP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D4447B">
              <w:rPr>
                <w:rFonts w:ascii="Times New Roman" w:eastAsia="Batang" w:hAnsi="Times New Roman"/>
                <w:i/>
                <w:noProof/>
                <w:sz w:val="18"/>
                <w:szCs w:val="18"/>
                <w:highlight w:val="yellow"/>
                <w:lang w:eastAsia="ja-JP"/>
              </w:rPr>
              <w:t>VarMeasIdleConfig</w:t>
            </w:r>
            <w:r w:rsidRPr="00D4447B">
              <w:rPr>
                <w:rFonts w:ascii="Times New Roman" w:eastAsia="Batang" w:hAnsi="Times New Roman"/>
                <w:noProof/>
                <w:sz w:val="18"/>
                <w:szCs w:val="18"/>
                <w:highlight w:val="yellow"/>
                <w:lang w:eastAsia="ja-JP"/>
              </w:rPr>
              <w:t>, if configured</w:t>
            </w:r>
            <w:r w:rsidRPr="00D15E86">
              <w:rPr>
                <w:rFonts w:ascii="Times New Roman" w:eastAsia="Batang" w:hAnsi="Times New Roman"/>
                <w:noProof/>
                <w:sz w:val="18"/>
                <w:szCs w:val="18"/>
                <w:lang w:eastAsia="ja-JP"/>
              </w:rPr>
              <w:t xml:space="preserve"> and for which the UE supports dual connectivity or carrier aggregation between those frequencies and the frequency of the current serving cell</w:t>
            </w:r>
            <w:r w:rsidRPr="00D15E86">
              <w:rPr>
                <w:rFonts w:ascii="Times New Roman" w:eastAsia="Batang" w:hAnsi="Times New Roman"/>
                <w:noProof/>
                <w:sz w:val="16"/>
                <w:szCs w:val="16"/>
                <w:lang w:eastAsia="ja-JP"/>
              </w:rPr>
              <w:t>.</w:t>
            </w:r>
          </w:p>
        </w:tc>
      </w:tr>
    </w:tbl>
    <w:p w14:paraId="20CC653C" w14:textId="109D0A78" w:rsidR="006225AA" w:rsidRDefault="00706469" w:rsidP="001B669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>According to</w:t>
      </w:r>
      <w:r w:rsidR="00D15E86">
        <w:rPr>
          <w:rFonts w:eastAsia="Malgun Gothic"/>
          <w:color w:val="000000" w:themeColor="text1"/>
          <w:lang w:eastAsia="ko-KR"/>
        </w:rPr>
        <w:t xml:space="preserve"> current </w:t>
      </w:r>
      <w:r w:rsidR="006D559C">
        <w:rPr>
          <w:rFonts w:eastAsia="Malgun Gothic"/>
          <w:color w:val="000000" w:themeColor="text1"/>
          <w:lang w:eastAsia="ko-KR"/>
        </w:rPr>
        <w:t xml:space="preserve">IDLE </w:t>
      </w:r>
      <w:r w:rsidR="00D15E86">
        <w:rPr>
          <w:rFonts w:eastAsia="Malgun Gothic"/>
          <w:color w:val="000000" w:themeColor="text1"/>
          <w:lang w:eastAsia="ko-KR"/>
        </w:rPr>
        <w:t>specification</w:t>
      </w:r>
      <w:r w:rsidR="006D559C">
        <w:rPr>
          <w:rFonts w:eastAsia="Malgun Gothic"/>
          <w:color w:val="000000" w:themeColor="text1"/>
          <w:lang w:eastAsia="ko-KR"/>
        </w:rPr>
        <w:t xml:space="preserve"> [7]</w:t>
      </w:r>
      <w:r>
        <w:rPr>
          <w:rFonts w:eastAsia="Malgun Gothic"/>
          <w:color w:val="000000" w:themeColor="text1"/>
          <w:lang w:eastAsia="ko-KR"/>
        </w:rPr>
        <w:t xml:space="preserve">, </w:t>
      </w:r>
      <w:r w:rsidR="00D15E86">
        <w:rPr>
          <w:rFonts w:eastAsia="Malgun Gothic"/>
          <w:color w:val="000000" w:themeColor="text1"/>
          <w:lang w:eastAsia="ko-KR"/>
        </w:rPr>
        <w:t xml:space="preserve">MR </w:t>
      </w:r>
      <w:r>
        <w:rPr>
          <w:rFonts w:eastAsia="Malgun Gothic"/>
          <w:color w:val="000000" w:themeColor="text1"/>
          <w:lang w:eastAsia="ko-KR"/>
        </w:rPr>
        <w:t>RRM relaxation</w:t>
      </w:r>
      <w:r w:rsidR="00D15E86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of neighboring cell measurement is not allowed when</w:t>
      </w:r>
      <w:r w:rsidR="00737862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freq</w:t>
      </w:r>
      <w:r>
        <w:rPr>
          <w:rFonts w:eastAsia="Malgun Gothic" w:hint="eastAsia"/>
          <w:color w:val="000000" w:themeColor="text1"/>
          <w:lang w:eastAsia="ko-KR"/>
        </w:rPr>
        <w:t>u</w:t>
      </w:r>
      <w:r>
        <w:rPr>
          <w:rFonts w:eastAsia="Malgun Gothic"/>
          <w:color w:val="000000" w:themeColor="text1"/>
          <w:lang w:eastAsia="ko-KR"/>
        </w:rPr>
        <w:t xml:space="preserve">encies are </w:t>
      </w:r>
      <w:r>
        <w:rPr>
          <w:rFonts w:eastAsia="Malgun Gothic" w:hint="eastAsia"/>
          <w:color w:val="000000" w:themeColor="text1"/>
          <w:lang w:eastAsia="ko-KR"/>
        </w:rPr>
        <w:t>configured with idle/inactive</w:t>
      </w:r>
      <w:r w:rsidR="00737862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configuration</w:t>
      </w:r>
      <w:r w:rsidR="00D15E86">
        <w:rPr>
          <w:rFonts w:eastAsia="Malgun Gothic"/>
          <w:color w:val="000000" w:themeColor="text1"/>
          <w:lang w:eastAsia="ko-KR"/>
        </w:rPr>
        <w:t xml:space="preserve"> (</w:t>
      </w:r>
      <w:r>
        <w:rPr>
          <w:rFonts w:eastAsia="Malgun Gothic"/>
          <w:color w:val="000000" w:themeColor="text1"/>
          <w:lang w:eastAsia="ko-KR"/>
        </w:rPr>
        <w:t xml:space="preserve">as </w:t>
      </w:r>
      <w:r w:rsidR="000253F6">
        <w:rPr>
          <w:rFonts w:eastAsia="Malgun Gothic"/>
          <w:color w:val="000000" w:themeColor="text1"/>
          <w:lang w:eastAsia="ko-KR"/>
        </w:rPr>
        <w:t>highlighted in yellow</w:t>
      </w:r>
      <w:r w:rsidR="00D15E86"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/>
          <w:color w:val="000000" w:themeColor="text1"/>
          <w:lang w:eastAsia="ko-KR"/>
        </w:rPr>
        <w:t>.</w:t>
      </w:r>
      <w:r w:rsidR="00D32519">
        <w:rPr>
          <w:rFonts w:eastAsia="Malgun Gothic"/>
          <w:color w:val="000000" w:themeColor="text1"/>
          <w:lang w:eastAsia="ko-KR"/>
        </w:rPr>
        <w:t xml:space="preserve">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Given the </w:t>
      </w:r>
      <w:r w:rsidR="006225AA">
        <w:rPr>
          <w:rFonts w:eastAsia="Malgun Gothic"/>
          <w:color w:val="000000" w:themeColor="text1"/>
          <w:lang w:eastAsia="ko-KR"/>
        </w:rPr>
        <w:t>situation</w:t>
      </w:r>
      <w:r w:rsidR="006225AA">
        <w:rPr>
          <w:rFonts w:eastAsia="Malgun Gothic" w:hint="eastAsia"/>
          <w:color w:val="000000" w:themeColor="text1"/>
          <w:lang w:eastAsia="ko-KR"/>
        </w:rPr>
        <w:t>,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D32519">
        <w:rPr>
          <w:rFonts w:eastAsia="Malgun Gothic"/>
          <w:color w:val="000000" w:themeColor="text1"/>
          <w:lang w:eastAsia="ko-KR"/>
        </w:rPr>
        <w:t xml:space="preserve">when </w:t>
      </w:r>
      <w:r w:rsidR="00D34B4D">
        <w:rPr>
          <w:rFonts w:eastAsia="Malgun Gothic"/>
          <w:color w:val="000000" w:themeColor="text1"/>
          <w:lang w:eastAsia="ko-KR"/>
        </w:rPr>
        <w:t>the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serving cell measurement is fully offloaded by LR,</w:t>
      </w:r>
      <w:r w:rsidR="00D32519">
        <w:rPr>
          <w:rFonts w:eastAsia="Malgun Gothic"/>
          <w:color w:val="000000" w:themeColor="text1"/>
          <w:lang w:eastAsia="ko-KR"/>
        </w:rPr>
        <w:t xml:space="preserve"> the </w:t>
      </w:r>
      <w:r w:rsidR="005527BA">
        <w:rPr>
          <w:rFonts w:eastAsia="Malgun Gothic" w:hint="eastAsia"/>
          <w:color w:val="000000" w:themeColor="text1"/>
          <w:lang w:eastAsia="ko-KR"/>
        </w:rPr>
        <w:t xml:space="preserve">UE 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needs to </w:t>
      </w:r>
      <w:r w:rsidR="005527BA">
        <w:rPr>
          <w:rFonts w:eastAsia="Malgun Gothic" w:hint="eastAsia"/>
          <w:color w:val="000000" w:themeColor="text1"/>
          <w:lang w:eastAsia="ko-KR"/>
        </w:rPr>
        <w:t>activate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</w:t>
      </w:r>
      <w:r w:rsidR="005527BA">
        <w:rPr>
          <w:rFonts w:eastAsia="Malgun Gothic" w:hint="eastAsia"/>
          <w:color w:val="000000" w:themeColor="text1"/>
          <w:lang w:eastAsia="ko-KR"/>
        </w:rPr>
        <w:t>MR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to </w:t>
      </w:r>
      <w:r w:rsidR="00D34B4D">
        <w:rPr>
          <w:rFonts w:eastAsia="Malgun Gothic"/>
          <w:color w:val="000000" w:themeColor="text1"/>
          <w:lang w:eastAsia="ko-KR"/>
        </w:rPr>
        <w:t>perform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neighboring </w:t>
      </w:r>
      <w:r w:rsidR="00D34B4D">
        <w:rPr>
          <w:rFonts w:eastAsia="Malgun Gothic"/>
          <w:color w:val="000000" w:themeColor="text1"/>
          <w:lang w:eastAsia="ko-KR"/>
        </w:rPr>
        <w:t>cell</w:t>
      </w:r>
      <w:r w:rsidR="00D34B4D">
        <w:rPr>
          <w:rFonts w:eastAsia="Malgun Gothic" w:hint="eastAsia"/>
          <w:color w:val="000000" w:themeColor="text1"/>
          <w:lang w:eastAsia="ko-KR"/>
        </w:rPr>
        <w:t xml:space="preserve"> measurement under idle/inactive configuration</w:t>
      </w:r>
      <w:r w:rsidR="00AE7C56">
        <w:rPr>
          <w:rFonts w:eastAsia="Malgun Gothic"/>
          <w:color w:val="000000" w:themeColor="text1"/>
          <w:lang w:eastAsia="ko-KR"/>
        </w:rPr>
        <w:t xml:space="preserve">. As a result, </w:t>
      </w:r>
      <w:r w:rsidR="00D34B4D">
        <w:rPr>
          <w:rFonts w:eastAsia="Malgun Gothic" w:hint="eastAsia"/>
          <w:lang w:eastAsia="ko-KR"/>
        </w:rPr>
        <w:t xml:space="preserve">MR </w:t>
      </w:r>
      <w:r w:rsidR="00D34B4D">
        <w:t xml:space="preserve">cannot be </w:t>
      </w:r>
      <w:proofErr w:type="gramStart"/>
      <w:r w:rsidR="00D34B4D">
        <w:t>relaxed</w:t>
      </w:r>
      <w:proofErr w:type="gramEnd"/>
      <w:r w:rsidR="00AE7C56">
        <w:rPr>
          <w:rFonts w:eastAsia="Malgun Gothic"/>
          <w:lang w:eastAsia="ko-KR"/>
        </w:rPr>
        <w:t xml:space="preserve"> and power consumption</w:t>
      </w:r>
      <w:r w:rsidR="00BC0B88">
        <w:rPr>
          <w:rFonts w:eastAsia="Malgun Gothic"/>
          <w:lang w:eastAsia="ko-KR"/>
        </w:rPr>
        <w:t xml:space="preserve"> of the UE </w:t>
      </w:r>
      <w:r w:rsidR="00AE7C56">
        <w:rPr>
          <w:rFonts w:eastAsia="Malgun Gothic"/>
          <w:lang w:eastAsia="ko-KR"/>
        </w:rPr>
        <w:t>would be increased</w:t>
      </w:r>
      <w:r>
        <w:rPr>
          <w:rFonts w:eastAsia="Malgun Gothic"/>
          <w:lang w:eastAsia="ko-KR"/>
        </w:rPr>
        <w:t xml:space="preserve"> [</w:t>
      </w:r>
      <w:r w:rsidR="00115B63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]</w:t>
      </w:r>
      <w:r w:rsidR="00AE7C56">
        <w:rPr>
          <w:rFonts w:eastAsia="Malgun Gothic"/>
          <w:lang w:eastAsia="ko-KR"/>
        </w:rPr>
        <w:t>.</w:t>
      </w:r>
      <w:r w:rsidR="006D559C">
        <w:rPr>
          <w:rFonts w:eastAsia="Malgun Gothic"/>
          <w:lang w:eastAsia="ko-KR"/>
        </w:rPr>
        <w:t xml:space="preserve"> </w:t>
      </w:r>
      <w:r w:rsidR="00AE7C56">
        <w:rPr>
          <w:rFonts w:eastAsia="Malgun Gothic"/>
          <w:color w:val="000000" w:themeColor="text1"/>
          <w:lang w:eastAsia="ko-KR"/>
        </w:rPr>
        <w:t xml:space="preserve">Regarding </w:t>
      </w:r>
      <w:r w:rsidR="00737862">
        <w:rPr>
          <w:rFonts w:eastAsia="Malgun Gothic"/>
          <w:color w:val="000000" w:themeColor="text1"/>
          <w:lang w:eastAsia="ko-KR"/>
        </w:rPr>
        <w:t xml:space="preserve">the same </w:t>
      </w:r>
      <w:r w:rsidR="00AE7C56">
        <w:rPr>
          <w:rFonts w:eastAsia="Malgun Gothic"/>
          <w:color w:val="000000" w:themeColor="text1"/>
          <w:lang w:eastAsia="ko-KR"/>
        </w:rPr>
        <w:t xml:space="preserve">issue, </w:t>
      </w:r>
      <w:r w:rsidR="006225AA">
        <w:rPr>
          <w:rFonts w:eastAsia="Malgun Gothic" w:hint="eastAsia"/>
          <w:color w:val="000000" w:themeColor="text1"/>
          <w:lang w:eastAsia="ko-KR"/>
        </w:rPr>
        <w:t>some companies [</w:t>
      </w:r>
      <w:r w:rsidR="00115B63">
        <w:rPr>
          <w:rFonts w:eastAsia="Malgun Gothic"/>
          <w:color w:val="000000" w:themeColor="text1"/>
          <w:lang w:eastAsia="ko-KR"/>
        </w:rPr>
        <w:t>4</w:t>
      </w:r>
      <w:r w:rsidR="006225AA">
        <w:rPr>
          <w:rFonts w:eastAsia="Malgun Gothic" w:hint="eastAsia"/>
          <w:color w:val="000000" w:themeColor="text1"/>
          <w:lang w:eastAsia="ko-KR"/>
        </w:rPr>
        <w:t>][</w:t>
      </w:r>
      <w:r w:rsidR="00115B63">
        <w:rPr>
          <w:rFonts w:eastAsia="Malgun Gothic"/>
          <w:color w:val="000000" w:themeColor="text1"/>
          <w:lang w:eastAsia="ko-KR"/>
        </w:rPr>
        <w:t>5</w:t>
      </w:r>
      <w:r w:rsidR="006225AA">
        <w:rPr>
          <w:rFonts w:eastAsia="Malgun Gothic" w:hint="eastAsia"/>
          <w:color w:val="000000" w:themeColor="text1"/>
          <w:lang w:eastAsia="ko-KR"/>
        </w:rPr>
        <w:t>]</w:t>
      </w:r>
      <w:r w:rsidR="00CC6D60">
        <w:rPr>
          <w:rFonts w:eastAsia="Malgun Gothic"/>
          <w:color w:val="000000" w:themeColor="text1"/>
          <w:lang w:eastAsia="ko-KR"/>
        </w:rPr>
        <w:t xml:space="preserve"> </w:t>
      </w:r>
      <w:r w:rsidR="00F31ACF">
        <w:rPr>
          <w:rFonts w:eastAsia="Malgun Gothic"/>
          <w:color w:val="000000" w:themeColor="text1"/>
          <w:lang w:eastAsia="ko-KR"/>
        </w:rPr>
        <w:t>proposed</w:t>
      </w:r>
      <w:r w:rsidR="00AE7C56">
        <w:rPr>
          <w:rFonts w:eastAsia="Malgun Gothic"/>
          <w:color w:val="000000" w:themeColor="text1"/>
          <w:lang w:eastAsia="ko-KR"/>
        </w:rPr>
        <w:t xml:space="preserve">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that </w:t>
      </w:r>
      <w:r>
        <w:rPr>
          <w:rFonts w:eastAsia="Malgun Gothic"/>
          <w:color w:val="000000" w:themeColor="text1"/>
          <w:lang w:eastAsia="ko-KR"/>
        </w:rPr>
        <w:t xml:space="preserve">a necessity of discussion 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on neighboring cell measurement relxation with </w:t>
      </w:r>
      <w:r>
        <w:rPr>
          <w:rFonts w:eastAsia="Malgun Gothic"/>
          <w:color w:val="000000" w:themeColor="text1"/>
          <w:lang w:eastAsia="ko-KR"/>
        </w:rPr>
        <w:t xml:space="preserve">MR when </w:t>
      </w:r>
      <w:r w:rsidR="00D32519">
        <w:rPr>
          <w:rFonts w:eastAsia="Malgun Gothic"/>
          <w:color w:val="000000" w:themeColor="text1"/>
          <w:lang w:eastAsia="ko-KR"/>
        </w:rPr>
        <w:t>a</w:t>
      </w:r>
      <w:r>
        <w:rPr>
          <w:rFonts w:eastAsia="Malgun Gothic"/>
          <w:color w:val="000000" w:themeColor="text1"/>
          <w:lang w:eastAsia="ko-KR"/>
        </w:rPr>
        <w:t xml:space="preserve"> UE is configured with </w:t>
      </w:r>
      <w:r w:rsidR="006225AA">
        <w:rPr>
          <w:rFonts w:eastAsia="Malgun Gothic" w:hint="eastAsia"/>
          <w:color w:val="000000" w:themeColor="text1"/>
          <w:lang w:eastAsia="ko-KR"/>
        </w:rPr>
        <w:t>idle/</w:t>
      </w:r>
      <w:r w:rsidR="006225AA">
        <w:rPr>
          <w:rFonts w:eastAsia="Malgun Gothic"/>
          <w:color w:val="000000" w:themeColor="text1"/>
          <w:lang w:eastAsia="ko-KR"/>
        </w:rPr>
        <w:t>inactive</w:t>
      </w:r>
      <w:r w:rsidR="006225AA">
        <w:rPr>
          <w:rFonts w:eastAsia="Malgun Gothic" w:hint="eastAsia"/>
          <w:color w:val="000000" w:themeColor="text1"/>
          <w:lang w:eastAsia="ko-KR"/>
        </w:rPr>
        <w:t xml:space="preserve"> measurement.</w:t>
      </w:r>
      <w:r w:rsidR="00B87E39">
        <w:rPr>
          <w:rFonts w:eastAsia="Malgun Gothic"/>
          <w:color w:val="000000" w:themeColor="text1"/>
          <w:lang w:eastAsia="ko-KR"/>
        </w:rPr>
        <w:t xml:space="preserve"> Also, another company mentioned [6] to study cell reselection with LR. </w:t>
      </w:r>
    </w:p>
    <w:p w14:paraId="3F088F5A" w14:textId="2FD819C4" w:rsidR="00013088" w:rsidRPr="00F657C5" w:rsidRDefault="00B66DC9" w:rsidP="001B6698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According to IDLE spec, MR RRM relaxation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of </w:t>
      </w:r>
      <w:proofErr w:type="spellStart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neighbo</w:t>
      </w:r>
      <w:r w:rsidR="0088229C" w:rsidRPr="00F657C5">
        <w:rPr>
          <w:rFonts w:eastAsia="Malgun Gothic"/>
          <w:i/>
          <w:iCs/>
          <w:color w:val="000000" w:themeColor="text1"/>
          <w:lang w:eastAsia="ko-KR"/>
        </w:rPr>
        <w:t>r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ing</w:t>
      </w:r>
      <w:proofErr w:type="spellEnd"/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F657C5">
        <w:rPr>
          <w:rFonts w:eastAsia="Malgun Gothic"/>
          <w:i/>
          <w:iCs/>
          <w:color w:val="000000" w:themeColor="text1"/>
          <w:lang w:eastAsia="ko-KR"/>
        </w:rPr>
        <w:t>s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can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not be 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 xml:space="preserve">allowed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with idle/inactive configuration</w:t>
      </w:r>
      <w:r w:rsidR="00697DE3" w:rsidRPr="00F657C5">
        <w:rPr>
          <w:rFonts w:eastAsia="Malgun Gothic"/>
          <w:i/>
          <w:iCs/>
          <w:color w:val="000000" w:themeColor="text1"/>
          <w:lang w:eastAsia="ko-KR"/>
        </w:rPr>
        <w:t>.</w:t>
      </w:r>
    </w:p>
    <w:p w14:paraId="7C870F39" w14:textId="4CB58DFB" w:rsidR="00F31ACF" w:rsidRDefault="00CA4C59" w:rsidP="0079107D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val="en-US" w:eastAsia="ko-KR"/>
        </w:rPr>
        <w:t>Based on</w:t>
      </w:r>
      <w:r w:rsidR="00F31ACF">
        <w:rPr>
          <w:rFonts w:eastAsia="Malgun Gothic"/>
          <w:color w:val="000000" w:themeColor="text1"/>
          <w:lang w:val="en-US" w:eastAsia="ko-KR"/>
        </w:rPr>
        <w:t xml:space="preserve"> the </w:t>
      </w:r>
      <w:r w:rsidR="00AE7C56">
        <w:rPr>
          <w:rFonts w:eastAsia="Malgun Gothic"/>
          <w:color w:val="000000" w:themeColor="text1"/>
          <w:lang w:val="en-US" w:eastAsia="ko-KR"/>
        </w:rPr>
        <w:t>issues</w:t>
      </w:r>
      <w:r>
        <w:rPr>
          <w:rFonts w:eastAsia="Malgun Gothic"/>
          <w:color w:val="000000" w:themeColor="text1"/>
          <w:lang w:val="en-US" w:eastAsia="ko-KR"/>
        </w:rPr>
        <w:t xml:space="preserve"> above</w:t>
      </w:r>
      <w:r w:rsidR="00AE7C56">
        <w:rPr>
          <w:rFonts w:eastAsia="Malgun Gothic"/>
          <w:color w:val="000000" w:themeColor="text1"/>
          <w:lang w:val="en-US" w:eastAsia="ko-KR"/>
        </w:rPr>
        <w:t>,</w:t>
      </w:r>
      <w:r w:rsidR="00706469">
        <w:rPr>
          <w:rFonts w:eastAsia="Malgun Gothic"/>
          <w:color w:val="000000" w:themeColor="text1"/>
          <w:lang w:val="en-US" w:eastAsia="ko-KR"/>
        </w:rPr>
        <w:t xml:space="preserve"> </w:t>
      </w:r>
      <w:r w:rsidR="00AE7C56">
        <w:rPr>
          <w:rFonts w:eastAsia="Malgun Gothic"/>
          <w:color w:val="000000" w:themeColor="text1"/>
          <w:lang w:val="en-US" w:eastAsia="ko-KR"/>
        </w:rPr>
        <w:t>RAN2</w:t>
      </w:r>
      <w:r w:rsidR="001F49A0">
        <w:rPr>
          <w:rFonts w:eastAsia="Malgun Gothic"/>
          <w:color w:val="000000" w:themeColor="text1"/>
          <w:lang w:val="en-US" w:eastAsia="ko-KR"/>
        </w:rPr>
        <w:t xml:space="preserve"> can </w:t>
      </w:r>
      <w:r w:rsidR="00F31ACF">
        <w:rPr>
          <w:rFonts w:eastAsia="Malgun Gothic"/>
          <w:color w:val="000000" w:themeColor="text1"/>
          <w:lang w:val="en-US" w:eastAsia="ko-KR"/>
        </w:rPr>
        <w:t>discuss</w:t>
      </w:r>
      <w:r w:rsidR="00013088">
        <w:rPr>
          <w:rFonts w:eastAsia="Malgun Gothic"/>
          <w:color w:val="000000" w:themeColor="text1"/>
          <w:lang w:val="en-US" w:eastAsia="ko-KR"/>
        </w:rPr>
        <w:t xml:space="preserve"> the need and feasibility to support</w:t>
      </w:r>
      <w:r w:rsidR="006019B7">
        <w:rPr>
          <w:rFonts w:eastAsia="Malgun Gothic"/>
          <w:color w:val="000000" w:themeColor="text1"/>
          <w:lang w:val="en-US" w:eastAsia="ko-KR"/>
        </w:rPr>
        <w:t xml:space="preserve"> </w:t>
      </w:r>
      <w:r w:rsidR="00AE7C56">
        <w:rPr>
          <w:rFonts w:eastAsia="Malgun Gothic"/>
          <w:color w:val="000000" w:themeColor="text1"/>
          <w:lang w:val="en-US" w:eastAsia="ko-KR"/>
        </w:rPr>
        <w:t xml:space="preserve">neighboring cell measurement </w:t>
      </w:r>
      <w:r w:rsidR="001F49A0">
        <w:rPr>
          <w:rFonts w:eastAsia="Malgun Gothic"/>
          <w:color w:val="000000" w:themeColor="text1"/>
          <w:lang w:val="en-US" w:eastAsia="ko-KR"/>
        </w:rPr>
        <w:t xml:space="preserve">using </w:t>
      </w:r>
      <w:r w:rsidR="00737862">
        <w:rPr>
          <w:rFonts w:eastAsia="Malgun Gothic"/>
          <w:color w:val="000000" w:themeColor="text1"/>
          <w:lang w:val="en-US" w:eastAsia="ko-KR"/>
        </w:rPr>
        <w:t xml:space="preserve">OFDM-based </w:t>
      </w:r>
      <w:r w:rsidR="00F04B37">
        <w:rPr>
          <w:rFonts w:eastAsia="Malgun Gothic"/>
          <w:color w:val="000000" w:themeColor="text1"/>
          <w:lang w:val="en-US" w:eastAsia="ko-KR"/>
        </w:rPr>
        <w:t>LR</w:t>
      </w:r>
      <w:r w:rsidR="00013088">
        <w:rPr>
          <w:rFonts w:eastAsia="Malgun Gothic"/>
          <w:color w:val="000000" w:themeColor="text1"/>
          <w:lang w:val="en-US" w:eastAsia="ko-KR"/>
        </w:rPr>
        <w:t xml:space="preserve">. </w:t>
      </w:r>
      <w:r w:rsidR="00F31ACF">
        <w:rPr>
          <w:rFonts w:eastAsia="Malgun Gothic"/>
          <w:color w:val="000000" w:themeColor="text1"/>
          <w:lang w:eastAsia="ko-KR"/>
        </w:rPr>
        <w:t>We can send an LS to ask RAN4</w:t>
      </w:r>
      <w:r w:rsidR="00013088" w:rsidRPr="00013088">
        <w:rPr>
          <w:rFonts w:eastAsia="Malgun Gothic"/>
          <w:color w:val="000000" w:themeColor="text1"/>
          <w:lang w:eastAsia="ko-KR"/>
        </w:rPr>
        <w:t xml:space="preserve"> </w:t>
      </w:r>
      <w:r w:rsidR="00013088">
        <w:rPr>
          <w:rFonts w:eastAsia="Malgun Gothic"/>
          <w:color w:val="000000" w:themeColor="text1"/>
          <w:lang w:eastAsia="ko-KR"/>
        </w:rPr>
        <w:t xml:space="preserve">to investigate the feasibility of </w:t>
      </w:r>
      <w:r w:rsidR="00013088">
        <w:rPr>
          <w:rFonts w:eastAsia="Malgun Gothic"/>
          <w:color w:val="000000" w:themeColor="text1"/>
          <w:lang w:val="en-US" w:eastAsia="ko-KR"/>
        </w:rPr>
        <w:t xml:space="preserve">the neighboring cell measurement </w:t>
      </w:r>
      <w:r w:rsidR="001F49A0">
        <w:rPr>
          <w:rFonts w:eastAsia="Malgun Gothic"/>
          <w:color w:val="000000" w:themeColor="text1"/>
          <w:lang w:val="en-US" w:eastAsia="ko-KR"/>
        </w:rPr>
        <w:t xml:space="preserve">using </w:t>
      </w:r>
      <w:r w:rsidR="00013088">
        <w:rPr>
          <w:rFonts w:eastAsia="Malgun Gothic"/>
          <w:color w:val="000000" w:themeColor="text1"/>
          <w:lang w:val="en-US" w:eastAsia="ko-KR"/>
        </w:rPr>
        <w:t>OFDM-based LR</w:t>
      </w:r>
      <w:r w:rsidR="00F31ACF">
        <w:rPr>
          <w:rFonts w:eastAsia="Malgun Gothic"/>
          <w:color w:val="000000" w:themeColor="text1"/>
          <w:lang w:eastAsia="ko-KR"/>
        </w:rPr>
        <w:t xml:space="preserve">.   </w:t>
      </w:r>
    </w:p>
    <w:p w14:paraId="4B509B85" w14:textId="77777777" w:rsidR="00550220" w:rsidRDefault="00550220" w:rsidP="00550220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1: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RAN2 to discuss the need and feasibility to support </w:t>
      </w:r>
      <w:proofErr w:type="spellStart"/>
      <w:r w:rsidRPr="00F657C5">
        <w:rPr>
          <w:rFonts w:eastAsia="Malgun Gothic"/>
          <w:i/>
          <w:iCs/>
          <w:color w:val="000000" w:themeColor="text1"/>
          <w:lang w:val="en-US" w:eastAsia="ko-KR"/>
        </w:rPr>
        <w:t>neighbour</w:t>
      </w:r>
      <w:proofErr w:type="spellEnd"/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2155DBC9" w14:textId="41CFF10A" w:rsidR="00550220" w:rsidRPr="00550220" w:rsidRDefault="00550220" w:rsidP="00550220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2: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Ask to RAN4 whether it is feasible to support </w:t>
      </w:r>
      <w:proofErr w:type="spellStart"/>
      <w:r w:rsidRPr="00F657C5">
        <w:rPr>
          <w:rFonts w:eastAsia="Malgun Gothic"/>
          <w:i/>
          <w:iCs/>
          <w:color w:val="000000" w:themeColor="text1"/>
          <w:lang w:val="en-US" w:eastAsia="ko-KR"/>
        </w:rPr>
        <w:t>neighbour</w:t>
      </w:r>
      <w:proofErr w:type="spellEnd"/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57BB2EB2" w14:textId="415E6E3E" w:rsidR="00697DE3" w:rsidRPr="00F657C5" w:rsidRDefault="00697DE3" w:rsidP="00697DE3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1: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In urban </w:t>
      </w:r>
      <w:proofErr w:type="spellStart"/>
      <w:r w:rsidRPr="00F657C5">
        <w:rPr>
          <w:rFonts w:eastAsia="Malgun Gothic"/>
          <w:i/>
          <w:iCs/>
          <w:color w:val="000000" w:themeColor="text1"/>
          <w:lang w:eastAsia="ko-KR"/>
        </w:rPr>
        <w:t>enviroments</w:t>
      </w:r>
      <w:proofErr w:type="spellEnd"/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, MR RRM relaxation of </w:t>
      </w:r>
      <w:proofErr w:type="spellStart"/>
      <w:r w:rsidRPr="00F657C5">
        <w:rPr>
          <w:rFonts w:eastAsia="Malgun Gothic"/>
          <w:i/>
          <w:iCs/>
          <w:color w:val="000000" w:themeColor="text1"/>
          <w:lang w:eastAsia="ko-KR"/>
        </w:rPr>
        <w:t>neighbo</w:t>
      </w:r>
      <w:r w:rsidR="0088229C" w:rsidRPr="00F657C5">
        <w:rPr>
          <w:rFonts w:eastAsia="Malgun Gothic"/>
          <w:i/>
          <w:iCs/>
          <w:color w:val="000000" w:themeColor="text1"/>
          <w:lang w:eastAsia="ko-KR"/>
        </w:rPr>
        <w:t>r</w:t>
      </w:r>
      <w:r w:rsidRPr="00F657C5">
        <w:rPr>
          <w:rFonts w:eastAsia="Malgun Gothic"/>
          <w:i/>
          <w:iCs/>
          <w:color w:val="000000" w:themeColor="text1"/>
          <w:lang w:eastAsia="ko-KR"/>
        </w:rPr>
        <w:t>ing</w:t>
      </w:r>
      <w:proofErr w:type="spellEnd"/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F657C5">
        <w:rPr>
          <w:rFonts w:eastAsia="Malgun Gothic"/>
          <w:i/>
          <w:iCs/>
          <w:color w:val="000000" w:themeColor="text1"/>
          <w:lang w:eastAsia="ko-KR"/>
        </w:rPr>
        <w:t>s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cannot be operated (e.g., triggered reselection) due to urban radio conditions.</w:t>
      </w:r>
    </w:p>
    <w:p w14:paraId="3653078C" w14:textId="4C26F885" w:rsidR="0088229C" w:rsidRPr="00F657C5" w:rsidRDefault="0088229C" w:rsidP="0088229C">
      <w:pPr>
        <w:rPr>
          <w:rFonts w:eastAsia="Malgun Gothic"/>
          <w:b/>
          <w:bCs/>
          <w:i/>
          <w:iCs/>
          <w:color w:val="000000" w:themeColor="text1"/>
          <w:lang w:eastAsia="ko-KR"/>
        </w:rPr>
      </w:pPr>
      <w:r w:rsidRPr="00F657C5">
        <w:rPr>
          <w:rFonts w:eastAsia="Malgun Gothic"/>
          <w:b/>
          <w:bCs/>
          <w:i/>
          <w:iCs/>
          <w:color w:val="000000" w:themeColor="text1"/>
          <w:lang w:eastAsia="ko-KR"/>
        </w:rPr>
        <w:t xml:space="preserve">Observation 2: 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According to IDLE spec, MR RRM relaxation of </w:t>
      </w:r>
      <w:proofErr w:type="spellStart"/>
      <w:r w:rsidRPr="00F657C5">
        <w:rPr>
          <w:rFonts w:eastAsia="Malgun Gothic"/>
          <w:i/>
          <w:iCs/>
          <w:color w:val="000000" w:themeColor="text1"/>
          <w:lang w:eastAsia="ko-KR"/>
        </w:rPr>
        <w:t>neighboring</w:t>
      </w:r>
      <w:proofErr w:type="spellEnd"/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cell measurement</w:t>
      </w:r>
      <w:r w:rsidR="00FF5C0D" w:rsidRPr="00F657C5">
        <w:rPr>
          <w:rFonts w:eastAsia="Malgun Gothic"/>
          <w:i/>
          <w:iCs/>
          <w:color w:val="000000" w:themeColor="text1"/>
          <w:lang w:eastAsia="ko-KR"/>
        </w:rPr>
        <w:t>s</w:t>
      </w:r>
      <w:r w:rsidRPr="00F657C5">
        <w:rPr>
          <w:rFonts w:eastAsia="Malgun Gothic"/>
          <w:i/>
          <w:iCs/>
          <w:color w:val="000000" w:themeColor="text1"/>
          <w:lang w:eastAsia="ko-KR"/>
        </w:rPr>
        <w:t xml:space="preserve"> cannot be allowed with idle/inactive configuration.</w:t>
      </w:r>
    </w:p>
    <w:p w14:paraId="638EB43C" w14:textId="1A2C3A56" w:rsidR="00013088" w:rsidRDefault="00013088" w:rsidP="00013088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lastRenderedPageBreak/>
        <w:t xml:space="preserve">Proposal 1: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RAN2 to discuss the need and feasibility to support </w:t>
      </w:r>
      <w:proofErr w:type="spellStart"/>
      <w:r w:rsidRPr="00F657C5">
        <w:rPr>
          <w:rFonts w:eastAsia="Malgun Gothic"/>
          <w:i/>
          <w:iCs/>
          <w:color w:val="000000" w:themeColor="text1"/>
          <w:lang w:val="en-US" w:eastAsia="ko-KR"/>
        </w:rPr>
        <w:t>neighbour</w:t>
      </w:r>
      <w:proofErr w:type="spellEnd"/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5AEA6C9E" w14:textId="0D0A9972" w:rsidR="00013088" w:rsidRPr="00013088" w:rsidRDefault="00013088" w:rsidP="00013088">
      <w:pPr>
        <w:pStyle w:val="CommentText"/>
        <w:spacing w:afterLines="50"/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013088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2: </w:t>
      </w:r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Ask to RAN4 whether it is feasible to support </w:t>
      </w:r>
      <w:proofErr w:type="spellStart"/>
      <w:r w:rsidRPr="00F657C5">
        <w:rPr>
          <w:rFonts w:eastAsia="Malgun Gothic"/>
          <w:i/>
          <w:iCs/>
          <w:color w:val="000000" w:themeColor="text1"/>
          <w:lang w:val="en-US" w:eastAsia="ko-KR"/>
        </w:rPr>
        <w:t>neighbour</w:t>
      </w:r>
      <w:proofErr w:type="spellEnd"/>
      <w:r w:rsidRPr="00F657C5">
        <w:rPr>
          <w:rFonts w:eastAsia="Malgun Gothic"/>
          <w:i/>
          <w:iCs/>
          <w:color w:val="000000" w:themeColor="text1"/>
          <w:lang w:val="en-US" w:eastAsia="ko-KR"/>
        </w:rPr>
        <w:t xml:space="preserve"> cell measurements using OFDM-based LR.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4C0A602" w14:textId="13772D40" w:rsidR="00115B63" w:rsidRDefault="00115B63" w:rsidP="00115B6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[1] RP-243266, </w:t>
      </w:r>
      <w:r w:rsidRPr="00115B63">
        <w:rPr>
          <w:rFonts w:eastAsia="Malgun Gothic"/>
          <w:color w:val="000000" w:themeColor="text1"/>
          <w:lang w:eastAsia="ko-KR"/>
        </w:rPr>
        <w:t>Way forward on Rel-19 LP-WUS separate band issues</w:t>
      </w:r>
      <w:r>
        <w:rPr>
          <w:rFonts w:eastAsia="Malgun Gothic"/>
          <w:color w:val="000000" w:themeColor="text1"/>
          <w:lang w:eastAsia="ko-KR"/>
        </w:rPr>
        <w:t>, RANP#106</w:t>
      </w:r>
    </w:p>
    <w:p w14:paraId="1E477DF0" w14:textId="2A820750" w:rsidR="009F7D53" w:rsidRPr="00706469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 w:rsidRPr="00706469">
        <w:rPr>
          <w:rFonts w:eastAsia="Malgun Gothic" w:hint="eastAsia"/>
          <w:color w:val="000000" w:themeColor="text1"/>
          <w:lang w:eastAsia="ko-KR"/>
        </w:rPr>
        <w:t>[</w:t>
      </w:r>
      <w:r w:rsidR="00115B63">
        <w:rPr>
          <w:rFonts w:eastAsia="Malgun Gothic"/>
          <w:color w:val="000000" w:themeColor="text1"/>
          <w:lang w:eastAsia="ko-KR"/>
        </w:rPr>
        <w:t>2</w:t>
      </w:r>
      <w:r w:rsidRPr="00706469">
        <w:rPr>
          <w:rFonts w:eastAsia="Malgun Gothic" w:hint="eastAsia"/>
          <w:color w:val="000000" w:themeColor="text1"/>
          <w:lang w:eastAsia="ko-KR"/>
        </w:rPr>
        <w:t xml:space="preserve">] </w:t>
      </w:r>
      <w:r w:rsidR="006019B7" w:rsidRPr="00706469">
        <w:rPr>
          <w:lang w:val="en-US"/>
        </w:rPr>
        <w:t>R2-2410086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194820">
        <w:rPr>
          <w:rFonts w:cs="Arial"/>
          <w:bCs/>
          <w:lang w:val="en-US"/>
        </w:rPr>
        <w:t>LP-WUS and RRM measurements</w:t>
      </w:r>
      <w:r w:rsidR="00FA3C60" w:rsidRPr="00706469">
        <w:rPr>
          <w:rFonts w:eastAsia="Malgun Gothic" w:cs="Arial"/>
          <w:color w:val="000000"/>
          <w:lang w:eastAsia="ko-KR"/>
        </w:rPr>
        <w:t>, Ericsson, RAN2#128.</w:t>
      </w:r>
    </w:p>
    <w:p w14:paraId="4D893109" w14:textId="3997FF79" w:rsidR="00740606" w:rsidRPr="00706469" w:rsidRDefault="00740606" w:rsidP="00740606">
      <w:pPr>
        <w:ind w:left="426" w:hanging="426"/>
      </w:pPr>
      <w:r w:rsidRPr="00706469">
        <w:t>[</w:t>
      </w:r>
      <w:r w:rsidR="00115B63">
        <w:t>3</w:t>
      </w:r>
      <w:r w:rsidRPr="00706469">
        <w:t xml:space="preserve">] </w:t>
      </w:r>
      <w:r w:rsidR="006019B7" w:rsidRPr="00706469">
        <w:rPr>
          <w:lang w:val="en-US"/>
        </w:rPr>
        <w:t>R2-2410510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194820">
        <w:rPr>
          <w:rFonts w:cs="Arial"/>
        </w:rPr>
        <w:t>Discussion on RRM measurement relaxation and offloading</w:t>
      </w:r>
      <w:r w:rsidR="00FA3C60" w:rsidRPr="00706469">
        <w:rPr>
          <w:rFonts w:eastAsia="Malgun Gothic" w:cs="Arial"/>
          <w:color w:val="000000"/>
          <w:lang w:eastAsia="ko-KR"/>
        </w:rPr>
        <w:t>, InterDigital, RAN2#128.</w:t>
      </w:r>
      <w:r w:rsidR="00FA3C60" w:rsidRPr="00706469" w:rsidDel="00FA3C60">
        <w:rPr>
          <w:rFonts w:eastAsia="SimSun" w:cs="Arial"/>
          <w:color w:val="000000"/>
        </w:rPr>
        <w:t xml:space="preserve"> </w:t>
      </w:r>
    </w:p>
    <w:p w14:paraId="274D9D22" w14:textId="3D65DF82" w:rsidR="007D5AB3" w:rsidRPr="00706469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706469">
        <w:t>[</w:t>
      </w:r>
      <w:r w:rsidR="00115B63">
        <w:t>4</w:t>
      </w:r>
      <w:r w:rsidRPr="00706469">
        <w:t xml:space="preserve">] </w:t>
      </w:r>
      <w:r w:rsidR="006019B7" w:rsidRPr="00706469">
        <w:rPr>
          <w:lang w:val="en-US"/>
        </w:rPr>
        <w:t>R2-2410556</w:t>
      </w:r>
      <w:r w:rsidR="00273FF5" w:rsidRPr="00706469">
        <w:rPr>
          <w:rFonts w:eastAsia="Malgun Gothic" w:hint="eastAsia"/>
          <w:color w:val="000000" w:themeColor="text1"/>
          <w:lang w:eastAsia="ko-KR"/>
        </w:rPr>
        <w:t xml:space="preserve">, </w:t>
      </w:r>
      <w:r w:rsidR="00FA3C60" w:rsidRPr="00194820">
        <w:rPr>
          <w:rFonts w:cs="Arial"/>
        </w:rPr>
        <w:t>RRM measurement relaxation in RRC_IDLE/INACTIVE</w:t>
      </w:r>
      <w:r w:rsidR="00FA3C60" w:rsidRPr="00706469">
        <w:rPr>
          <w:rFonts w:eastAsia="Malgun Gothic" w:cs="Arial"/>
          <w:color w:val="000000"/>
          <w:lang w:eastAsia="ko-KR"/>
        </w:rPr>
        <w:t>, Nokia, RAN2#128.</w:t>
      </w:r>
    </w:p>
    <w:p w14:paraId="2EA9452F" w14:textId="0E3F1386" w:rsidR="002F501B" w:rsidRPr="00194820" w:rsidRDefault="002F501B" w:rsidP="00FA3C60">
      <w:pPr>
        <w:ind w:left="426" w:hanging="426"/>
        <w:rPr>
          <w:rFonts w:eastAsia="Malgun Gothic"/>
          <w:lang w:eastAsia="ko-KR"/>
        </w:rPr>
      </w:pPr>
      <w:r w:rsidRPr="00706469">
        <w:rPr>
          <w:rFonts w:eastAsia="Malgun Gothic" w:hint="eastAsia"/>
          <w:lang w:eastAsia="ko-KR"/>
        </w:rPr>
        <w:t>[</w:t>
      </w:r>
      <w:r w:rsidR="00115B63">
        <w:rPr>
          <w:rFonts w:eastAsia="Malgun Gothic"/>
          <w:lang w:eastAsia="ko-KR"/>
        </w:rPr>
        <w:t>5</w:t>
      </w:r>
      <w:r w:rsidRPr="00706469">
        <w:rPr>
          <w:rFonts w:eastAsia="Malgun Gothic" w:hint="eastAsia"/>
          <w:lang w:eastAsia="ko-KR"/>
        </w:rPr>
        <w:t xml:space="preserve">] </w:t>
      </w:r>
      <w:r w:rsidR="006019B7" w:rsidRPr="00706469">
        <w:rPr>
          <w:lang w:val="en-US"/>
        </w:rPr>
        <w:t>R2-2410633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706469">
        <w:rPr>
          <w:rFonts w:eastAsia="Malgun Gothic"/>
          <w:lang w:eastAsia="ko-KR"/>
        </w:rPr>
        <w:t>Discussion on RRM measurement relaxation and offloading</w:t>
      </w:r>
      <w:r w:rsidR="00FA3C60" w:rsidRPr="00706469">
        <w:rPr>
          <w:rFonts w:eastAsia="Malgun Gothic" w:cs="Arial"/>
          <w:color w:val="000000"/>
          <w:lang w:eastAsia="ko-KR"/>
        </w:rPr>
        <w:t>, Sharp, RAN2#128.</w:t>
      </w:r>
    </w:p>
    <w:p w14:paraId="352C05F7" w14:textId="4188DF95" w:rsidR="00401A09" w:rsidRDefault="00740606" w:rsidP="00482BF8">
      <w:pPr>
        <w:ind w:left="426" w:hanging="426"/>
        <w:rPr>
          <w:rFonts w:eastAsia="Malgun Gothic" w:cs="Arial"/>
          <w:color w:val="000000"/>
          <w:lang w:eastAsia="ko-KR"/>
        </w:rPr>
      </w:pPr>
      <w:r w:rsidRPr="00706469">
        <w:rPr>
          <w:rFonts w:eastAsia="Malgun Gothic" w:hint="eastAsia"/>
          <w:lang w:eastAsia="ko-KR"/>
        </w:rPr>
        <w:t>[</w:t>
      </w:r>
      <w:r w:rsidR="00115B63">
        <w:rPr>
          <w:rFonts w:eastAsia="Malgun Gothic"/>
          <w:lang w:eastAsia="ko-KR"/>
        </w:rPr>
        <w:t>6</w:t>
      </w:r>
      <w:r w:rsidRPr="00706469">
        <w:rPr>
          <w:rFonts w:eastAsia="Malgun Gothic" w:hint="eastAsia"/>
          <w:lang w:eastAsia="ko-KR"/>
        </w:rPr>
        <w:t xml:space="preserve">] </w:t>
      </w:r>
      <w:r w:rsidR="006019B7" w:rsidRPr="00706469">
        <w:rPr>
          <w:lang w:val="en-US"/>
        </w:rPr>
        <w:t>R2-2410378</w:t>
      </w:r>
      <w:r w:rsidR="00273FF5" w:rsidRPr="00706469">
        <w:rPr>
          <w:rFonts w:eastAsia="Malgun Gothic" w:hint="eastAsia"/>
          <w:lang w:val="en-US" w:eastAsia="ko-KR"/>
        </w:rPr>
        <w:t xml:space="preserve">, </w:t>
      </w:r>
      <w:r w:rsidR="00FA3C60" w:rsidRPr="00706469">
        <w:rPr>
          <w:rFonts w:eastAsia="Malgun Gothic"/>
          <w:lang w:val="en-US" w:eastAsia="ko-KR"/>
        </w:rPr>
        <w:t xml:space="preserve">Discussion on RRM aspects for LP-WUS/WUR, Sony, </w:t>
      </w:r>
      <w:r w:rsidR="00FA3C60" w:rsidRPr="00706469">
        <w:rPr>
          <w:rFonts w:eastAsia="Malgun Gothic" w:cs="Arial"/>
          <w:color w:val="000000"/>
          <w:lang w:eastAsia="ko-KR"/>
        </w:rPr>
        <w:t>RAN2#128.</w:t>
      </w:r>
    </w:p>
    <w:p w14:paraId="2C1ECEEF" w14:textId="0C18755D" w:rsidR="00403BE6" w:rsidRPr="001B2827" w:rsidRDefault="00D15E86" w:rsidP="001B2827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cs="Arial"/>
          <w:color w:val="000000"/>
          <w:lang w:eastAsia="ko-KR"/>
        </w:rPr>
        <w:t>[</w:t>
      </w:r>
      <w:r w:rsidR="00115B63">
        <w:rPr>
          <w:rFonts w:eastAsia="Malgun Gothic" w:cs="Arial"/>
          <w:color w:val="000000"/>
          <w:lang w:eastAsia="ko-KR"/>
        </w:rPr>
        <w:t>7</w:t>
      </w:r>
      <w:r>
        <w:rPr>
          <w:rFonts w:eastAsia="Malgun Gothic" w:cs="Arial"/>
          <w:color w:val="000000"/>
          <w:lang w:eastAsia="ko-KR"/>
        </w:rP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sectPr w:rsidR="00403BE6" w:rsidRPr="001B2827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5498" w14:textId="77777777" w:rsidR="0081336A" w:rsidRDefault="0081336A">
      <w:r>
        <w:separator/>
      </w:r>
    </w:p>
  </w:endnote>
  <w:endnote w:type="continuationSeparator" w:id="0">
    <w:p w14:paraId="7BF0DA3B" w14:textId="77777777" w:rsidR="0081336A" w:rsidRDefault="0081336A">
      <w:r>
        <w:continuationSeparator/>
      </w:r>
    </w:p>
  </w:endnote>
  <w:endnote w:type="continuationNotice" w:id="1">
    <w:p w14:paraId="73CFA934" w14:textId="77777777" w:rsidR="0081336A" w:rsidRDefault="00813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D264" w14:textId="77777777" w:rsidR="0081336A" w:rsidRDefault="0081336A">
      <w:r>
        <w:separator/>
      </w:r>
    </w:p>
  </w:footnote>
  <w:footnote w:type="continuationSeparator" w:id="0">
    <w:p w14:paraId="47532DD7" w14:textId="77777777" w:rsidR="0081336A" w:rsidRDefault="0081336A">
      <w:r>
        <w:continuationSeparator/>
      </w:r>
    </w:p>
  </w:footnote>
  <w:footnote w:type="continuationNotice" w:id="1">
    <w:p w14:paraId="288361BB" w14:textId="77777777" w:rsidR="0081336A" w:rsidRDefault="008133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3E90"/>
    <w:multiLevelType w:val="hybridMultilevel"/>
    <w:tmpl w:val="A02E8946"/>
    <w:lvl w:ilvl="0" w:tplc="AF365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8E6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A64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89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A7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2AF8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0BE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03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402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7"/>
  </w:num>
  <w:num w:numId="2" w16cid:durableId="862330124">
    <w:abstractNumId w:val="14"/>
  </w:num>
  <w:num w:numId="3" w16cid:durableId="215245264">
    <w:abstractNumId w:val="12"/>
  </w:num>
  <w:num w:numId="4" w16cid:durableId="976763929">
    <w:abstractNumId w:val="21"/>
  </w:num>
  <w:num w:numId="5" w16cid:durableId="1204757871">
    <w:abstractNumId w:val="13"/>
  </w:num>
  <w:num w:numId="6" w16cid:durableId="1302154062">
    <w:abstractNumId w:val="28"/>
  </w:num>
  <w:num w:numId="7" w16cid:durableId="839582641">
    <w:abstractNumId w:val="19"/>
  </w:num>
  <w:num w:numId="8" w16cid:durableId="1035276967">
    <w:abstractNumId w:val="26"/>
  </w:num>
  <w:num w:numId="9" w16cid:durableId="267004236">
    <w:abstractNumId w:val="4"/>
  </w:num>
  <w:num w:numId="10" w16cid:durableId="1119953968">
    <w:abstractNumId w:val="15"/>
  </w:num>
  <w:num w:numId="11" w16cid:durableId="819855607">
    <w:abstractNumId w:val="1"/>
  </w:num>
  <w:num w:numId="12" w16cid:durableId="1430806843">
    <w:abstractNumId w:val="11"/>
  </w:num>
  <w:num w:numId="13" w16cid:durableId="594753455">
    <w:abstractNumId w:val="5"/>
  </w:num>
  <w:num w:numId="14" w16cid:durableId="2108379396">
    <w:abstractNumId w:val="22"/>
  </w:num>
  <w:num w:numId="15" w16cid:durableId="2116169787">
    <w:abstractNumId w:val="24"/>
  </w:num>
  <w:num w:numId="16" w16cid:durableId="918250577">
    <w:abstractNumId w:val="16"/>
  </w:num>
  <w:num w:numId="17" w16cid:durableId="2131169448">
    <w:abstractNumId w:val="9"/>
  </w:num>
  <w:num w:numId="18" w16cid:durableId="1520585052">
    <w:abstractNumId w:val="7"/>
  </w:num>
  <w:num w:numId="19" w16cid:durableId="792021087">
    <w:abstractNumId w:val="0"/>
  </w:num>
  <w:num w:numId="20" w16cid:durableId="2136874372">
    <w:abstractNumId w:val="6"/>
  </w:num>
  <w:num w:numId="21" w16cid:durableId="1915434598">
    <w:abstractNumId w:val="10"/>
  </w:num>
  <w:num w:numId="22" w16cid:durableId="346099365">
    <w:abstractNumId w:val="0"/>
  </w:num>
  <w:num w:numId="23" w16cid:durableId="174997049">
    <w:abstractNumId w:val="6"/>
  </w:num>
  <w:num w:numId="24" w16cid:durableId="20058917">
    <w:abstractNumId w:val="20"/>
  </w:num>
  <w:num w:numId="25" w16cid:durableId="223414585">
    <w:abstractNumId w:val="8"/>
  </w:num>
  <w:num w:numId="26" w16cid:durableId="438062360">
    <w:abstractNumId w:val="25"/>
  </w:num>
  <w:num w:numId="27" w16cid:durableId="1152134899">
    <w:abstractNumId w:val="29"/>
  </w:num>
  <w:num w:numId="28" w16cid:durableId="839388440">
    <w:abstractNumId w:val="27"/>
  </w:num>
  <w:num w:numId="29" w16cid:durableId="874151565">
    <w:abstractNumId w:val="25"/>
  </w:num>
  <w:num w:numId="30" w16cid:durableId="872812489">
    <w:abstractNumId w:val="23"/>
  </w:num>
  <w:num w:numId="31" w16cid:durableId="516237730">
    <w:abstractNumId w:val="25"/>
  </w:num>
  <w:num w:numId="32" w16cid:durableId="548344584">
    <w:abstractNumId w:val="3"/>
  </w:num>
  <w:num w:numId="33" w16cid:durableId="261694479">
    <w:abstractNumId w:val="18"/>
  </w:num>
  <w:num w:numId="34" w16cid:durableId="120490057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088"/>
    <w:rsid w:val="00013384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3F6"/>
    <w:rsid w:val="0002564D"/>
    <w:rsid w:val="000258D7"/>
    <w:rsid w:val="00025901"/>
    <w:rsid w:val="0002592B"/>
    <w:rsid w:val="00025EA1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5EC3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9A2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ABD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459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5B63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6C1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0DD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27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5F9E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9A0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F87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0F"/>
    <w:rsid w:val="002D476C"/>
    <w:rsid w:val="002D4CBE"/>
    <w:rsid w:val="002D4FDB"/>
    <w:rsid w:val="002D5146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D0A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5B33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1B3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27559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0DF5"/>
    <w:rsid w:val="004417A7"/>
    <w:rsid w:val="00441A92"/>
    <w:rsid w:val="00441EDA"/>
    <w:rsid w:val="0044216B"/>
    <w:rsid w:val="004422BE"/>
    <w:rsid w:val="00442A77"/>
    <w:rsid w:val="00442E34"/>
    <w:rsid w:val="00443378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6C2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14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730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405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20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1DA5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3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009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CC7"/>
    <w:rsid w:val="006545DF"/>
    <w:rsid w:val="0065471D"/>
    <w:rsid w:val="00654F5E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97DE3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26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59C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5AE4"/>
    <w:rsid w:val="007A6697"/>
    <w:rsid w:val="007A68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6A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9B8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29C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D4E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5C2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67BF5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792"/>
    <w:rsid w:val="00985AB4"/>
    <w:rsid w:val="0098635E"/>
    <w:rsid w:val="0098637A"/>
    <w:rsid w:val="00986BB2"/>
    <w:rsid w:val="00986E5B"/>
    <w:rsid w:val="00986F4C"/>
    <w:rsid w:val="00987678"/>
    <w:rsid w:val="009878A9"/>
    <w:rsid w:val="0098792C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96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59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A3E"/>
    <w:rsid w:val="00A80FEE"/>
    <w:rsid w:val="00A81196"/>
    <w:rsid w:val="00A81430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8DA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0EDC"/>
    <w:rsid w:val="00AE10B9"/>
    <w:rsid w:val="00AE11A6"/>
    <w:rsid w:val="00AE122E"/>
    <w:rsid w:val="00AE18FB"/>
    <w:rsid w:val="00AE193C"/>
    <w:rsid w:val="00AE23F3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126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6DC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87E39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6A49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5B2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E1E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31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9F4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C59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0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7EA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519"/>
    <w:rsid w:val="00D32C2E"/>
    <w:rsid w:val="00D32E15"/>
    <w:rsid w:val="00D3300B"/>
    <w:rsid w:val="00D33B2F"/>
    <w:rsid w:val="00D33CBD"/>
    <w:rsid w:val="00D33E49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47B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774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5DE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BCD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39A0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9CA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0C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5DE5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CF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7C5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707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835"/>
    <w:rsid w:val="00FA2B33"/>
    <w:rsid w:val="00FA2BB3"/>
    <w:rsid w:val="00FA2E6D"/>
    <w:rsid w:val="00FA3962"/>
    <w:rsid w:val="00FA3C60"/>
    <w:rsid w:val="00FA3E95"/>
    <w:rsid w:val="00FA4339"/>
    <w:rsid w:val="00FA4365"/>
    <w:rsid w:val="00FA44E6"/>
    <w:rsid w:val="00FA4744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87B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628"/>
    <w:rsid w:val="00FF2D42"/>
    <w:rsid w:val="00FF3516"/>
    <w:rsid w:val="00FF40D2"/>
    <w:rsid w:val="00FF4255"/>
    <w:rsid w:val="00FF452A"/>
    <w:rsid w:val="00FF45A5"/>
    <w:rsid w:val="00FF55A2"/>
    <w:rsid w:val="00FF560F"/>
    <w:rsid w:val="00FF5C0D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530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17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dc:description/>
  <cp:lastModifiedBy>InterDigtial (Jongwoo)</cp:lastModifiedBy>
  <cp:revision>9</cp:revision>
  <cp:lastPrinted>2016-11-04T08:26:00Z</cp:lastPrinted>
  <dcterms:created xsi:type="dcterms:W3CDTF">2025-02-06T14:11:00Z</dcterms:created>
  <dcterms:modified xsi:type="dcterms:W3CDTF">2025-02-07T02:14:00Z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